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0" w:right="109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729615</wp:posOffset>
            </wp:positionH>
            <wp:positionV relativeFrom="paragraph">
              <wp:posOffset>70953</wp:posOffset>
            </wp:positionV>
            <wp:extent cx="2353945" cy="323215"/>
            <wp:effectExtent l="0" t="0" r="0" b="0"/>
            <wp:wrapNone/>
            <wp:docPr id="1" name="image1.jpeg" descr="D:\Users\galdin\Documents\_ДЛЯ РАБОТЫ (изучение)\Logo-SH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573598</wp:posOffset>
            </wp:positionH>
            <wp:positionV relativeFrom="paragraph">
              <wp:posOffset>2804</wp:posOffset>
            </wp:positionV>
            <wp:extent cx="2709923" cy="49342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923" cy="4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ООО</w:t>
      </w:r>
      <w:r>
        <w:rPr>
          <w:spacing w:val="62"/>
          <w:sz w:val="18"/>
        </w:rPr>
        <w:t> </w:t>
      </w:r>
      <w:r>
        <w:rPr>
          <w:w w:val="95"/>
          <w:sz w:val="18"/>
        </w:rPr>
        <w:t>«СВЯЗЬ-ХОЛДИНГ»</w:t>
      </w:r>
    </w:p>
    <w:p>
      <w:pPr>
        <w:spacing w:before="5"/>
        <w:ind w:left="0" w:right="110" w:firstLine="0"/>
        <w:jc w:val="right"/>
        <w:rPr>
          <w:sz w:val="18"/>
        </w:rPr>
      </w:pPr>
      <w:r>
        <w:rPr>
          <w:sz w:val="18"/>
        </w:rPr>
        <w:t>115230,</w:t>
      </w:r>
      <w:r>
        <w:rPr>
          <w:spacing w:val="-7"/>
          <w:sz w:val="18"/>
        </w:rPr>
        <w:t> </w:t>
      </w:r>
      <w:r>
        <w:rPr>
          <w:sz w:val="18"/>
        </w:rPr>
        <w:t>Москва,</w:t>
      </w:r>
      <w:r>
        <w:rPr>
          <w:spacing w:val="-7"/>
          <w:sz w:val="18"/>
        </w:rPr>
        <w:t> </w:t>
      </w:r>
      <w:r>
        <w:rPr>
          <w:sz w:val="18"/>
        </w:rPr>
        <w:t>Варшавское</w:t>
      </w:r>
      <w:r>
        <w:rPr>
          <w:spacing w:val="-8"/>
          <w:sz w:val="18"/>
        </w:rPr>
        <w:t> </w:t>
      </w:r>
      <w:r>
        <w:rPr>
          <w:sz w:val="18"/>
        </w:rPr>
        <w:t>шоссе,</w:t>
      </w:r>
      <w:r>
        <w:rPr>
          <w:spacing w:val="-7"/>
          <w:sz w:val="18"/>
        </w:rPr>
        <w:t> </w:t>
      </w:r>
      <w:r>
        <w:rPr>
          <w:sz w:val="18"/>
        </w:rPr>
        <w:t>46</w:t>
      </w:r>
    </w:p>
    <w:p>
      <w:pPr>
        <w:spacing w:line="242" w:lineRule="auto" w:before="2"/>
        <w:ind w:left="8612" w:right="106" w:hanging="488"/>
        <w:jc w:val="right"/>
        <w:rPr>
          <w:sz w:val="18"/>
        </w:rPr>
      </w:pPr>
      <w:r>
        <w:rPr>
          <w:sz w:val="18"/>
        </w:rPr>
        <w:t>тел./факс: +7 (495) 755-55-52</w:t>
      </w:r>
      <w:r>
        <w:rPr>
          <w:spacing w:val="-45"/>
          <w:sz w:val="18"/>
        </w:rPr>
        <w:t> </w:t>
      </w:r>
      <w:r>
        <w:rPr>
          <w:spacing w:val="-1"/>
          <w:sz w:val="18"/>
        </w:rPr>
        <w:t>E-mail:</w:t>
      </w:r>
      <w:r>
        <w:rPr>
          <w:spacing w:val="-6"/>
          <w:sz w:val="18"/>
        </w:rPr>
        <w:t> </w:t>
      </w:r>
      <w:hyperlink r:id="rId7">
        <w:r>
          <w:rPr>
            <w:color w:val="0000FF"/>
            <w:sz w:val="18"/>
            <w:u w:val="single" w:color="0000FF"/>
          </w:rPr>
          <w:t>sales@govorit.ru</w:t>
        </w:r>
      </w:hyperlink>
    </w:p>
    <w:p>
      <w:pPr>
        <w:pStyle w:val="BodyText"/>
        <w:jc w:val="left"/>
        <w:rPr>
          <w:sz w:val="13"/>
        </w:rPr>
      </w:pPr>
      <w:r>
        <w:rPr/>
        <w:pict>
          <v:shape style="position:absolute;margin-left:57.599998pt;margin-top:9.730176pt;width:511.65pt;height:.1pt;mso-position-horizontal-relative:page;mso-position-vertical-relative:paragraph;z-index:-15728640;mso-wrap-distance-left:0;mso-wrap-distance-right:0" coordorigin="1152,195" coordsize="10233,0" path="m1152,195l11385,19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</w:pPr>
    </w:p>
    <w:p>
      <w:pPr>
        <w:spacing w:line="367" w:lineRule="auto" w:before="0"/>
        <w:ind w:left="3230" w:right="109" w:firstLine="5789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№3</w:t>
      </w:r>
      <w:r>
        <w:rPr>
          <w:spacing w:val="-50"/>
          <w:sz w:val="20"/>
        </w:rPr>
        <w:t> </w:t>
      </w:r>
      <w:r>
        <w:rPr>
          <w:sz w:val="20"/>
        </w:rPr>
        <w:t>к</w:t>
      </w:r>
      <w:r>
        <w:rPr>
          <w:spacing w:val="-13"/>
          <w:sz w:val="20"/>
        </w:rPr>
        <w:t> </w:t>
      </w:r>
      <w:r>
        <w:rPr>
          <w:sz w:val="20"/>
        </w:rPr>
        <w:t>Положению</w:t>
      </w:r>
      <w:r>
        <w:rPr>
          <w:spacing w:val="-11"/>
          <w:sz w:val="20"/>
        </w:rPr>
        <w:t> </w:t>
      </w:r>
      <w:r>
        <w:rPr>
          <w:sz w:val="20"/>
        </w:rPr>
        <w:t>об</w:t>
      </w:r>
      <w:r>
        <w:rPr>
          <w:spacing w:val="-12"/>
          <w:sz w:val="20"/>
        </w:rPr>
        <w:t> </w:t>
      </w:r>
      <w:r>
        <w:rPr>
          <w:sz w:val="20"/>
        </w:rPr>
        <w:t>обработке</w:t>
      </w:r>
      <w:r>
        <w:rPr>
          <w:spacing w:val="-12"/>
          <w:sz w:val="20"/>
        </w:rPr>
        <w:t> </w:t>
      </w:r>
      <w:r>
        <w:rPr>
          <w:sz w:val="20"/>
        </w:rPr>
        <w:t>персональных</w:t>
      </w:r>
      <w:r>
        <w:rPr>
          <w:spacing w:val="-11"/>
          <w:sz w:val="20"/>
        </w:rPr>
        <w:t> </w:t>
      </w:r>
      <w:r>
        <w:rPr>
          <w:sz w:val="20"/>
        </w:rPr>
        <w:t>данных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ООО</w:t>
      </w:r>
      <w:r>
        <w:rPr>
          <w:spacing w:val="-11"/>
          <w:sz w:val="20"/>
        </w:rPr>
        <w:t> </w:t>
      </w:r>
      <w:r>
        <w:rPr>
          <w:sz w:val="20"/>
        </w:rPr>
        <w:t>«СВЯЗЬ-ХОЛДИНГ»</w:t>
      </w:r>
    </w:p>
    <w:p>
      <w:pPr>
        <w:pStyle w:val="BodyText"/>
        <w:spacing w:before="3"/>
        <w:jc w:val="left"/>
        <w:rPr>
          <w:sz w:val="20"/>
        </w:rPr>
      </w:pPr>
    </w:p>
    <w:p>
      <w:pPr>
        <w:spacing w:before="0"/>
        <w:ind w:left="0" w:right="112" w:firstLine="0"/>
        <w:jc w:val="right"/>
        <w:rPr>
          <w:sz w:val="20"/>
        </w:rPr>
      </w:pPr>
      <w:r>
        <w:rPr>
          <w:sz w:val="20"/>
        </w:rPr>
        <w:t>УТВЕРЖДЕНО</w:t>
      </w:r>
    </w:p>
    <w:p>
      <w:pPr>
        <w:spacing w:line="367" w:lineRule="auto" w:before="117"/>
        <w:ind w:left="8137" w:right="111" w:firstLine="1533"/>
        <w:jc w:val="right"/>
        <w:rPr>
          <w:sz w:val="20"/>
        </w:rPr>
      </w:pPr>
      <w:r>
        <w:rPr>
          <w:w w:val="95"/>
          <w:sz w:val="20"/>
        </w:rPr>
        <w:t>Приказом</w:t>
      </w:r>
      <w:r>
        <w:rPr>
          <w:spacing w:val="-48"/>
          <w:w w:val="95"/>
          <w:sz w:val="20"/>
        </w:rPr>
        <w:t> </w:t>
      </w:r>
      <w:r>
        <w:rPr>
          <w:w w:val="95"/>
          <w:sz w:val="20"/>
        </w:rPr>
        <w:t>             ООО</w:t>
      </w:r>
      <w:r>
        <w:rPr>
          <w:spacing w:val="66"/>
          <w:sz w:val="20"/>
        </w:rPr>
        <w:t> </w:t>
      </w:r>
      <w:r>
        <w:rPr>
          <w:w w:val="95"/>
          <w:sz w:val="20"/>
        </w:rPr>
        <w:t>«СВЯЗЬ-ХОЛДИНГ»</w:t>
      </w:r>
    </w:p>
    <w:p>
      <w:pPr>
        <w:spacing w:line="225" w:lineRule="exact" w:before="0"/>
        <w:ind w:left="0" w:right="112" w:firstLine="0"/>
        <w:jc w:val="right"/>
        <w:rPr>
          <w:sz w:val="20"/>
        </w:rPr>
      </w:pPr>
      <w:r>
        <w:rPr>
          <w:sz w:val="20"/>
        </w:rPr>
        <w:t>от 12</w:t>
      </w:r>
      <w:r>
        <w:rPr>
          <w:spacing w:val="2"/>
          <w:sz w:val="20"/>
        </w:rPr>
        <w:t> </w:t>
      </w:r>
      <w:r>
        <w:rPr>
          <w:sz w:val="20"/>
        </w:rPr>
        <w:t>апреля</w:t>
      </w:r>
      <w:r>
        <w:rPr>
          <w:spacing w:val="2"/>
          <w:sz w:val="20"/>
        </w:rPr>
        <w:t> </w:t>
      </w:r>
      <w:r>
        <w:rPr>
          <w:sz w:val="20"/>
        </w:rPr>
        <w:t>2017</w:t>
      </w:r>
      <w:r>
        <w:rPr>
          <w:spacing w:val="2"/>
          <w:sz w:val="20"/>
        </w:rPr>
        <w:t> </w:t>
      </w:r>
      <w:r>
        <w:rPr>
          <w:sz w:val="20"/>
        </w:rPr>
        <w:t>г. №14/17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Title"/>
      </w:pPr>
      <w:r>
        <w:rPr/>
        <w:t>Политика обработки персональных данных</w:t>
      </w:r>
      <w:r>
        <w:rPr>
          <w:spacing w:val="-98"/>
        </w:rPr>
        <w:t> </w:t>
      </w:r>
      <w:r>
        <w:rPr/>
        <w:t>в</w:t>
      </w:r>
      <w:r>
        <w:rPr>
          <w:spacing w:val="-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«СВЯЗЬ-ХОЛДИНГ»</w:t>
      </w:r>
    </w:p>
    <w:p>
      <w:pPr>
        <w:spacing w:before="325"/>
        <w:ind w:left="1401" w:right="1367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(редакция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1)</w:t>
      </w: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jc w:val="left"/>
        <w:rPr>
          <w:rFonts w:ascii="Arial"/>
          <w:b/>
          <w:sz w:val="30"/>
        </w:rPr>
      </w:pPr>
    </w:p>
    <w:p>
      <w:pPr>
        <w:pStyle w:val="BodyText"/>
        <w:spacing w:before="5"/>
        <w:jc w:val="left"/>
        <w:rPr>
          <w:rFonts w:ascii="Arial"/>
          <w:b/>
          <w:sz w:val="24"/>
        </w:rPr>
      </w:pPr>
    </w:p>
    <w:p>
      <w:pPr>
        <w:pStyle w:val="BodyText"/>
        <w:spacing w:line="242" w:lineRule="auto"/>
        <w:ind w:left="4982" w:right="4953"/>
        <w:jc w:val="center"/>
      </w:pPr>
      <w:r>
        <w:rPr>
          <w:w w:val="95"/>
        </w:rPr>
        <w:t>Москва</w:t>
      </w:r>
      <w:r>
        <w:rPr>
          <w:spacing w:val="-53"/>
          <w:w w:val="95"/>
        </w:rPr>
        <w:t> </w:t>
      </w:r>
      <w:r>
        <w:rPr/>
        <w:t>2017</w:t>
      </w:r>
    </w:p>
    <w:p>
      <w:pPr>
        <w:spacing w:after="0" w:line="242" w:lineRule="auto"/>
        <w:jc w:val="center"/>
        <w:sectPr>
          <w:type w:val="continuous"/>
          <w:pgSz w:w="11910" w:h="16840"/>
          <w:pgMar w:top="580" w:bottom="280" w:left="800" w:right="420"/>
        </w:sectPr>
      </w:pPr>
    </w:p>
    <w:p>
      <w:pPr>
        <w:spacing w:before="71"/>
        <w:ind w:left="3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501" w:after="0"/>
            <w:ind w:left="899" w:right="0" w:hanging="568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/>
              <w:t>Общие</w:t>
            </w:r>
            <w:r>
              <w:rPr>
                <w:spacing w:val="1"/>
              </w:rPr>
              <w:t> </w:t>
            </w:r>
            <w:r>
              <w:rPr/>
              <w:t>положения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2" w:after="0"/>
            <w:ind w:left="899" w:right="0" w:hanging="568"/>
            <w:jc w:val="left"/>
          </w:pPr>
          <w:hyperlink w:history="true" w:anchor="_bookmark1">
            <w:r>
              <w:rPr/>
              <w:t>Термины и</w:t>
            </w:r>
            <w:r>
              <w:rPr>
                <w:spacing w:val="2"/>
              </w:rPr>
              <w:t> </w:t>
            </w:r>
            <w:r>
              <w:rPr/>
              <w:t>определения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2" w:after="0"/>
            <w:ind w:left="899" w:right="0" w:hanging="568"/>
            <w:jc w:val="left"/>
          </w:pPr>
          <w:hyperlink w:history="true" w:anchor="_bookmark2">
            <w:r>
              <w:rPr/>
              <w:t>Принципы обработки</w:t>
            </w:r>
            <w:r>
              <w:rPr>
                <w:spacing w:val="2"/>
              </w:rPr>
              <w:t> </w:t>
            </w:r>
            <w:r>
              <w:rPr/>
              <w:t>персональных данных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2" w:after="0"/>
            <w:ind w:left="899" w:right="0" w:hanging="568"/>
            <w:jc w:val="left"/>
          </w:pPr>
          <w:hyperlink w:history="true" w:anchor="_bookmark3">
            <w:r>
              <w:rPr/>
              <w:t>Цели</w:t>
            </w:r>
            <w:r>
              <w:rPr>
                <w:spacing w:val="2"/>
              </w:rPr>
              <w:t> </w:t>
            </w:r>
            <w:r>
              <w:rPr/>
              <w:t>обработки персональных</w:t>
            </w:r>
            <w:r>
              <w:rPr>
                <w:spacing w:val="1"/>
              </w:rPr>
              <w:t> </w:t>
            </w:r>
            <w:r>
              <w:rPr/>
              <w:t>данных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2" w:after="0"/>
            <w:ind w:left="899" w:right="0" w:hanging="568"/>
            <w:jc w:val="left"/>
          </w:pPr>
          <w:hyperlink w:history="true" w:anchor="_bookmark4">
            <w:r>
              <w:rPr/>
              <w:t>Права</w:t>
            </w:r>
            <w:r>
              <w:rPr>
                <w:spacing w:val="1"/>
              </w:rPr>
              <w:t> </w:t>
            </w:r>
            <w:r>
              <w:rPr/>
              <w:t>Субъектов</w:t>
            </w:r>
            <w:r>
              <w:rPr>
                <w:spacing w:val="1"/>
              </w:rPr>
              <w:t> </w:t>
            </w:r>
            <w:r>
              <w:rPr/>
              <w:t>персональных</w:t>
            </w:r>
            <w:r>
              <w:rPr>
                <w:spacing w:val="1"/>
              </w:rPr>
              <w:t> </w:t>
            </w:r>
            <w:r>
              <w:rPr/>
              <w:t>данных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3" w:after="0"/>
            <w:ind w:left="899" w:right="0" w:hanging="568"/>
            <w:jc w:val="left"/>
          </w:pPr>
          <w:hyperlink w:history="true" w:anchor="_bookmark5">
            <w:r>
              <w:rPr/>
              <w:t>Конфиденциальность персональных данных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2" w:after="0"/>
            <w:ind w:left="899" w:right="0" w:hanging="568"/>
            <w:jc w:val="left"/>
          </w:pPr>
          <w:hyperlink w:history="true" w:anchor="_bookmark6">
            <w:r>
              <w:rPr/>
              <w:t>Срок</w:t>
            </w:r>
            <w:r>
              <w:rPr>
                <w:spacing w:val="2"/>
              </w:rPr>
              <w:t> </w:t>
            </w:r>
            <w:r>
              <w:rPr/>
              <w:t>обработки персональных данных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2" w:after="0"/>
            <w:ind w:left="899" w:right="0" w:hanging="568"/>
            <w:jc w:val="left"/>
          </w:pPr>
          <w:hyperlink w:history="true" w:anchor="_bookmark7">
            <w:r>
              <w:rPr/>
              <w:t>Обеспечение</w:t>
            </w:r>
            <w:r>
              <w:rPr>
                <w:spacing w:val="-1"/>
              </w:rPr>
              <w:t> </w:t>
            </w:r>
            <w:r>
              <w:rPr/>
              <w:t>защиты</w:t>
            </w:r>
            <w:r>
              <w:rPr>
                <w:spacing w:val="-1"/>
              </w:rPr>
              <w:t> </w:t>
            </w:r>
            <w:r>
              <w:rPr/>
              <w:t>персональных данных при</w:t>
            </w:r>
            <w:r>
              <w:rPr>
                <w:spacing w:val="1"/>
              </w:rPr>
              <w:t> </w:t>
            </w:r>
            <w:r>
              <w:rPr/>
              <w:t>их обработке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3" w:after="0"/>
            <w:ind w:left="899" w:right="0" w:hanging="568"/>
            <w:jc w:val="left"/>
          </w:pPr>
          <w:hyperlink w:history="true" w:anchor="_bookmark8">
            <w:r>
              <w:rPr/>
              <w:t>Уничтожение</w:t>
            </w:r>
            <w:r>
              <w:rPr>
                <w:spacing w:val="-1"/>
              </w:rPr>
              <w:t> </w:t>
            </w:r>
            <w:r>
              <w:rPr/>
              <w:t>(обезличивание)</w:t>
            </w:r>
            <w:r>
              <w:rPr>
                <w:spacing w:val="1"/>
              </w:rPr>
              <w:t> </w:t>
            </w:r>
            <w:r>
              <w:rPr/>
              <w:t>персональных данных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0" w:after="0"/>
            <w:ind w:left="899" w:right="0" w:hanging="568"/>
            <w:jc w:val="left"/>
          </w:pPr>
          <w:hyperlink w:history="true" w:anchor="_bookmark9">
            <w:r>
              <w:rPr/>
              <w:t>Ответственность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4"/>
              </w:rPr>
              <w:t> </w:t>
            </w:r>
            <w:r>
              <w:rPr/>
              <w:t>нарушение</w:t>
            </w:r>
            <w:r>
              <w:rPr>
                <w:spacing w:val="-3"/>
              </w:rPr>
              <w:t> </w:t>
            </w:r>
            <w:r>
              <w:rPr/>
              <w:t>норм,</w:t>
            </w:r>
            <w:r>
              <w:rPr>
                <w:spacing w:val="-3"/>
              </w:rPr>
              <w:t> </w:t>
            </w:r>
            <w:r>
              <w:rPr/>
              <w:t>регулирующих</w:t>
            </w:r>
            <w:r>
              <w:rPr>
                <w:spacing w:val="-4"/>
              </w:rPr>
              <w:t> </w:t>
            </w:r>
            <w:r>
              <w:rPr/>
              <w:t>обработку</w:t>
            </w:r>
            <w:r>
              <w:rPr>
                <w:spacing w:val="-4"/>
              </w:rPr>
              <w:t> </w:t>
            </w:r>
            <w:r>
              <w:rPr/>
              <w:t>персональных</w:t>
            </w:r>
            <w:r>
              <w:rPr>
                <w:spacing w:val="-4"/>
              </w:rPr>
              <w:t> </w:t>
            </w:r>
            <w:r>
              <w:rPr/>
              <w:t>данных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9" w:val="left" w:leader="none"/>
              <w:tab w:pos="900" w:val="left" w:leader="none"/>
              <w:tab w:pos="10376" w:val="right" w:leader="dot"/>
            </w:tabs>
            <w:spacing w:line="240" w:lineRule="auto" w:before="142" w:after="0"/>
            <w:ind w:left="899" w:right="0" w:hanging="568"/>
            <w:jc w:val="left"/>
          </w:pPr>
          <w:hyperlink w:history="true" w:anchor="_bookmark10">
            <w:r>
              <w:rPr/>
              <w:t>Заключительные</w:t>
            </w:r>
            <w:r>
              <w:rPr>
                <w:spacing w:val="2"/>
              </w:rPr>
              <w:t> </w:t>
            </w:r>
            <w:r>
              <w:rPr/>
              <w:t>положения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8"/>
          <w:pgSz w:w="11910" w:h="16840"/>
          <w:pgMar w:footer="520" w:header="0" w:top="760" w:bottom="720" w:left="800" w:right="42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69" w:after="0"/>
        <w:ind w:left="1041" w:right="0" w:hanging="710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</w:t>
      </w:r>
      <w:r>
        <w:rPr/>
        <w:t>щие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364" w:lineRule="auto" w:before="132" w:after="0"/>
        <w:ind w:left="1041" w:right="300" w:hanging="709"/>
        <w:jc w:val="both"/>
        <w:rPr>
          <w:sz w:val="22"/>
        </w:rPr>
      </w:pP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определяет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политику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ООО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«СВЯЗЬ-ХОЛДИНГ»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1"/>
          <w:w w:val="105"/>
          <w:sz w:val="22"/>
        </w:rPr>
        <w:t> </w:t>
      </w:r>
      <w:r>
        <w:rPr>
          <w:w w:val="160"/>
          <w:sz w:val="22"/>
        </w:rPr>
        <w:t>–</w:t>
      </w:r>
      <w:r>
        <w:rPr>
          <w:spacing w:val="1"/>
          <w:w w:val="160"/>
          <w:sz w:val="22"/>
        </w:rPr>
        <w:t> </w:t>
      </w:r>
      <w:r>
        <w:rPr>
          <w:w w:val="105"/>
          <w:sz w:val="22"/>
        </w:rPr>
        <w:t>Компания)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 отношении обработки персональных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данных.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364" w:lineRule="auto" w:before="2" w:after="0"/>
        <w:ind w:left="1041" w:right="310" w:hanging="709"/>
        <w:jc w:val="both"/>
        <w:rPr>
          <w:sz w:val="22"/>
        </w:rPr>
      </w:pPr>
      <w:r>
        <w:rPr>
          <w:sz w:val="22"/>
        </w:rPr>
        <w:t>Настоящая Политика разработана в соответствии с действующим 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документами</w:t>
      </w:r>
      <w:r>
        <w:rPr>
          <w:spacing w:val="1"/>
          <w:sz w:val="22"/>
        </w:rPr>
        <w:t> </w:t>
      </w:r>
      <w:r>
        <w:rPr>
          <w:sz w:val="22"/>
        </w:rPr>
        <w:t>исполнительных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0"/>
          <w:sz w:val="22"/>
        </w:rPr>
        <w:t> </w:t>
      </w:r>
      <w:r>
        <w:rPr>
          <w:sz w:val="22"/>
        </w:rPr>
        <w:t>данных,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том</w:t>
      </w:r>
      <w:r>
        <w:rPr>
          <w:spacing w:val="11"/>
          <w:sz w:val="22"/>
        </w:rPr>
        <w:t> </w:t>
      </w:r>
      <w:r>
        <w:rPr>
          <w:sz w:val="22"/>
        </w:rPr>
        <w:t>числе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их</w:t>
      </w:r>
      <w:r>
        <w:rPr>
          <w:spacing w:val="10"/>
          <w:sz w:val="22"/>
        </w:rPr>
        <w:t> </w:t>
      </w:r>
      <w:r>
        <w:rPr>
          <w:sz w:val="22"/>
        </w:rPr>
        <w:t>обработке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информационных</w:t>
      </w:r>
      <w:r>
        <w:rPr>
          <w:spacing w:val="10"/>
          <w:sz w:val="22"/>
        </w:rPr>
        <w:t> </w:t>
      </w:r>
      <w:r>
        <w:rPr>
          <w:sz w:val="22"/>
        </w:rPr>
        <w:t>системах.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  <w:tab w:pos="3215" w:val="left" w:leader="none"/>
          <w:tab w:pos="6408" w:val="left" w:leader="none"/>
          <w:tab w:pos="9413" w:val="left" w:leader="none"/>
        </w:tabs>
        <w:spacing w:line="367" w:lineRule="auto" w:before="2" w:after="0"/>
        <w:ind w:left="1041" w:right="306" w:hanging="709"/>
        <w:jc w:val="both"/>
        <w:rPr>
          <w:sz w:val="22"/>
        </w:rPr>
      </w:pPr>
      <w:r>
        <w:rPr>
          <w:sz w:val="22"/>
        </w:rPr>
        <w:t>Действие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процессы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сбору,</w:t>
      </w:r>
      <w:r>
        <w:rPr>
          <w:spacing w:val="1"/>
          <w:sz w:val="22"/>
        </w:rPr>
        <w:t> </w:t>
      </w:r>
      <w:r>
        <w:rPr>
          <w:sz w:val="22"/>
        </w:rPr>
        <w:t>записи,</w:t>
      </w:r>
      <w:r>
        <w:rPr>
          <w:spacing w:val="1"/>
          <w:sz w:val="22"/>
        </w:rPr>
        <w:t> </w:t>
      </w:r>
      <w:r>
        <w:rPr>
          <w:sz w:val="22"/>
        </w:rPr>
        <w:t>систематизации,</w:t>
      </w:r>
      <w:r>
        <w:rPr>
          <w:spacing w:val="1"/>
          <w:sz w:val="22"/>
        </w:rPr>
        <w:t> </w:t>
      </w:r>
      <w:r>
        <w:rPr>
          <w:sz w:val="22"/>
        </w:rPr>
        <w:t>накоплению,</w:t>
      </w:r>
      <w:r>
        <w:rPr>
          <w:spacing w:val="1"/>
          <w:sz w:val="22"/>
        </w:rPr>
        <w:t> </w:t>
      </w:r>
      <w:r>
        <w:rPr>
          <w:sz w:val="22"/>
        </w:rPr>
        <w:t>хранению,</w:t>
      </w:r>
      <w:r>
        <w:rPr>
          <w:spacing w:val="1"/>
          <w:sz w:val="22"/>
        </w:rPr>
        <w:t> </w:t>
      </w:r>
      <w:r>
        <w:rPr>
          <w:sz w:val="22"/>
        </w:rPr>
        <w:t>уточнению,</w:t>
      </w:r>
      <w:r>
        <w:rPr>
          <w:spacing w:val="1"/>
          <w:sz w:val="22"/>
        </w:rPr>
        <w:t> </w:t>
      </w:r>
      <w:r>
        <w:rPr>
          <w:sz w:val="22"/>
        </w:rPr>
        <w:t>извлечению,</w:t>
      </w:r>
      <w:r>
        <w:rPr>
          <w:spacing w:val="1"/>
          <w:sz w:val="22"/>
        </w:rPr>
        <w:t> </w:t>
      </w:r>
      <w:r>
        <w:rPr>
          <w:sz w:val="22"/>
        </w:rPr>
        <w:t>использованию,</w:t>
      </w:r>
      <w:r>
        <w:rPr>
          <w:spacing w:val="1"/>
          <w:sz w:val="22"/>
        </w:rPr>
        <w:t> </w:t>
      </w:r>
      <w:r>
        <w:rPr>
          <w:sz w:val="22"/>
        </w:rPr>
        <w:t>передаче</w:t>
        <w:tab/>
        <w:t>(распространению,</w:t>
        <w:tab/>
        <w:t>предоставлению,</w:t>
        <w:tab/>
        <w:t>доступу),</w:t>
      </w:r>
      <w:r>
        <w:rPr>
          <w:spacing w:val="-57"/>
          <w:sz w:val="22"/>
        </w:rPr>
        <w:t> </w:t>
      </w:r>
      <w:r>
        <w:rPr>
          <w:sz w:val="22"/>
        </w:rPr>
        <w:t>обезличиванию,</w:t>
      </w:r>
      <w:r>
        <w:rPr>
          <w:spacing w:val="1"/>
          <w:sz w:val="22"/>
        </w:rPr>
        <w:t> </w:t>
      </w:r>
      <w:r>
        <w:rPr>
          <w:sz w:val="22"/>
        </w:rPr>
        <w:t>блокированию,</w:t>
      </w:r>
      <w:r>
        <w:rPr>
          <w:spacing w:val="1"/>
          <w:sz w:val="22"/>
        </w:rPr>
        <w:t> </w:t>
      </w:r>
      <w:r>
        <w:rPr>
          <w:sz w:val="22"/>
        </w:rPr>
        <w:t>удалению,</w:t>
      </w:r>
      <w:r>
        <w:rPr>
          <w:spacing w:val="1"/>
          <w:sz w:val="22"/>
        </w:rPr>
        <w:t> </w:t>
      </w:r>
      <w:r>
        <w:rPr>
          <w:sz w:val="22"/>
        </w:rPr>
        <w:t>уничтожению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осуществляемых с использованием средств автоматизации и без использования таких</w:t>
      </w:r>
      <w:r>
        <w:rPr>
          <w:spacing w:val="1"/>
          <w:sz w:val="22"/>
        </w:rPr>
        <w:t> </w:t>
      </w:r>
      <w:r>
        <w:rPr>
          <w:sz w:val="22"/>
        </w:rPr>
        <w:t>средств.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364" w:lineRule="auto" w:before="0" w:after="0"/>
        <w:ind w:left="1041" w:right="314" w:hanging="709"/>
        <w:jc w:val="both"/>
        <w:rPr>
          <w:sz w:val="22"/>
        </w:rPr>
      </w:pPr>
      <w:r>
        <w:rPr>
          <w:sz w:val="22"/>
        </w:rPr>
        <w:t>Политика</w:t>
      </w:r>
      <w:r>
        <w:rPr>
          <w:spacing w:val="1"/>
          <w:sz w:val="22"/>
        </w:rPr>
        <w:t> </w:t>
      </w:r>
      <w:r>
        <w:rPr>
          <w:sz w:val="22"/>
        </w:rPr>
        <w:t>обязательна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ознакомления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руководителями</w:t>
      </w:r>
      <w:r>
        <w:rPr>
          <w:spacing w:val="1"/>
          <w:sz w:val="22"/>
        </w:rPr>
        <w:t> </w:t>
      </w:r>
      <w:r>
        <w:rPr>
          <w:sz w:val="22"/>
        </w:rPr>
        <w:t>структурных</w:t>
      </w:r>
      <w:r>
        <w:rPr>
          <w:spacing w:val="-56"/>
          <w:sz w:val="22"/>
        </w:rPr>
        <w:t> </w:t>
      </w:r>
      <w:r>
        <w:rPr>
          <w:sz w:val="22"/>
        </w:rPr>
        <w:t>подразделений,</w:t>
      </w:r>
      <w:r>
        <w:rPr>
          <w:spacing w:val="1"/>
          <w:sz w:val="22"/>
        </w:rPr>
        <w:t> </w:t>
      </w:r>
      <w:r>
        <w:rPr>
          <w:sz w:val="22"/>
        </w:rPr>
        <w:t>работники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принимают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обработке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данных.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364" w:lineRule="auto" w:before="0" w:after="0"/>
        <w:ind w:left="1041" w:right="323" w:hanging="709"/>
        <w:jc w:val="both"/>
        <w:rPr>
          <w:sz w:val="22"/>
        </w:rPr>
      </w:pPr>
      <w:r>
        <w:rPr>
          <w:sz w:val="22"/>
        </w:rPr>
        <w:t>Настоящая Политика подлежит публикации на корпоративном сайте Компании с целью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8"/>
          <w:sz w:val="22"/>
        </w:rPr>
        <w:t> </w:t>
      </w:r>
      <w:r>
        <w:rPr>
          <w:sz w:val="22"/>
        </w:rPr>
        <w:t>неограниченного</w:t>
      </w:r>
      <w:r>
        <w:rPr>
          <w:spacing w:val="7"/>
          <w:sz w:val="22"/>
        </w:rPr>
        <w:t> </w:t>
      </w:r>
      <w:r>
        <w:rPr>
          <w:sz w:val="22"/>
        </w:rPr>
        <w:t>доступа</w:t>
      </w:r>
      <w:r>
        <w:rPr>
          <w:spacing w:val="18"/>
          <w:sz w:val="22"/>
        </w:rPr>
        <w:t> </w:t>
      </w:r>
      <w:r>
        <w:rPr>
          <w:sz w:val="22"/>
        </w:rPr>
        <w:t>к</w:t>
      </w:r>
      <w:r>
        <w:rPr>
          <w:spacing w:val="7"/>
          <w:sz w:val="22"/>
        </w:rPr>
        <w:t> </w:t>
      </w:r>
      <w:r>
        <w:rPr>
          <w:sz w:val="22"/>
        </w:rPr>
        <w:t>документу.</w:t>
      </w:r>
    </w:p>
    <w:p>
      <w:pPr>
        <w:pStyle w:val="BodyText"/>
        <w:spacing w:before="10"/>
        <w:jc w:val="left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Т</w:t>
      </w:r>
      <w:r>
        <w:rPr/>
        <w:t>ермины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определения</w:t>
      </w:r>
    </w:p>
    <w:p>
      <w:pPr>
        <w:pStyle w:val="BodyText"/>
        <w:spacing w:before="132"/>
        <w:ind w:left="332"/>
      </w:pPr>
      <w:r>
        <w:rPr>
          <w:u w:val="single"/>
        </w:rPr>
        <w:t>Компания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«СВЯЗЬ-ХОЛДИНГ».</w:t>
      </w:r>
    </w:p>
    <w:p>
      <w:pPr>
        <w:pStyle w:val="BodyText"/>
        <w:spacing w:line="364" w:lineRule="auto" w:before="131"/>
        <w:ind w:left="332" w:right="298"/>
      </w:pPr>
      <w:r>
        <w:rPr>
          <w:w w:val="105"/>
          <w:u w:val="single"/>
        </w:rPr>
        <w:t>Контролируемая зона</w:t>
      </w:r>
      <w:r>
        <w:rPr>
          <w:w w:val="105"/>
        </w:rPr>
        <w:t> </w:t>
      </w:r>
      <w:r>
        <w:rPr>
          <w:w w:val="160"/>
        </w:rPr>
        <w:t>– </w:t>
      </w:r>
      <w:r>
        <w:rPr>
          <w:w w:val="105"/>
        </w:rPr>
        <w:t>это пространство (территория, здание, часть здания), в котором</w:t>
      </w:r>
      <w:r>
        <w:rPr>
          <w:spacing w:val="1"/>
          <w:w w:val="105"/>
        </w:rPr>
        <w:t> </w:t>
      </w:r>
      <w:r>
        <w:rPr/>
        <w:t>исключено неконтролируемое пребывание сотрудников и посетителей организации,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>
          <w:w w:val="105"/>
        </w:rPr>
        <w:t>транспортных</w:t>
      </w:r>
      <w:r>
        <w:rPr>
          <w:spacing w:val="-4"/>
          <w:w w:val="105"/>
        </w:rPr>
        <w:t> </w:t>
      </w:r>
      <w:r>
        <w:rPr>
          <w:w w:val="105"/>
        </w:rPr>
        <w:t>средств.</w:t>
      </w:r>
    </w:p>
    <w:p>
      <w:pPr>
        <w:pStyle w:val="BodyText"/>
        <w:spacing w:line="367" w:lineRule="auto" w:before="2"/>
        <w:ind w:left="332" w:right="300"/>
      </w:pPr>
      <w:r>
        <w:rPr>
          <w:u w:val="single"/>
        </w:rPr>
        <w:t>Обработка</w:t>
      </w:r>
      <w:r>
        <w:rPr>
          <w:spacing w:val="1"/>
          <w:u w:val="single"/>
        </w:rPr>
        <w:t> </w:t>
      </w:r>
      <w:r>
        <w:rPr>
          <w:u w:val="single"/>
        </w:rPr>
        <w:t>персональных</w:t>
      </w:r>
      <w:r>
        <w:rPr>
          <w:spacing w:val="1"/>
          <w:u w:val="single"/>
        </w:rPr>
        <w:t> </w:t>
      </w:r>
      <w:r>
        <w:rPr>
          <w:u w:val="single"/>
        </w:rPr>
        <w:t>данных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любое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(операция)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(операций), совершаемых с использованием средств автоматизации или без использования</w:t>
      </w:r>
      <w:r>
        <w:rPr>
          <w:spacing w:val="1"/>
        </w:rPr>
        <w:t> </w:t>
      </w:r>
      <w:r>
        <w:rPr/>
        <w:t>таких средств с персональными данными, включая сбор, запись, систематизацию, 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извлечение,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(распространение,</w:t>
      </w:r>
      <w:r>
        <w:rPr>
          <w:spacing w:val="1"/>
        </w:rPr>
        <w:t> </w:t>
      </w:r>
      <w:r>
        <w:rPr/>
        <w:t>предоставление,</w:t>
      </w:r>
      <w:r>
        <w:rPr>
          <w:spacing w:val="1"/>
        </w:rPr>
        <w:t> </w:t>
      </w:r>
      <w:r>
        <w:rPr/>
        <w:t>доступ),</w:t>
      </w:r>
      <w:r>
        <w:rPr>
          <w:spacing w:val="1"/>
        </w:rPr>
        <w:t> </w:t>
      </w:r>
      <w:r>
        <w:rPr/>
        <w:t>обезличивание,</w:t>
      </w:r>
      <w:r>
        <w:rPr>
          <w:spacing w:val="1"/>
        </w:rPr>
        <w:t> </w:t>
      </w:r>
      <w:r>
        <w:rPr/>
        <w:t>блокирование,</w:t>
      </w:r>
      <w:r>
        <w:rPr>
          <w:spacing w:val="1"/>
        </w:rPr>
        <w:t> </w:t>
      </w:r>
      <w:r>
        <w:rPr/>
        <w:t>удаление,</w:t>
      </w:r>
      <w:r>
        <w:rPr>
          <w:spacing w:val="1"/>
        </w:rPr>
        <w:t> </w:t>
      </w:r>
      <w:r>
        <w:rPr/>
        <w:t>уничтожение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данных.</w:t>
      </w:r>
    </w:p>
    <w:p>
      <w:pPr>
        <w:pStyle w:val="BodyText"/>
        <w:spacing w:line="364" w:lineRule="auto"/>
        <w:ind w:left="332" w:right="299"/>
      </w:pPr>
      <w:r>
        <w:rPr>
          <w:w w:val="105"/>
          <w:u w:val="single"/>
        </w:rPr>
        <w:t>Персональные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данные</w:t>
      </w:r>
      <w:r>
        <w:rPr>
          <w:spacing w:val="1"/>
          <w:w w:val="105"/>
        </w:rPr>
        <w:t> </w:t>
      </w:r>
      <w:r>
        <w:rPr>
          <w:w w:val="160"/>
        </w:rPr>
        <w:t>–</w:t>
      </w:r>
      <w:r>
        <w:rPr>
          <w:spacing w:val="1"/>
          <w:w w:val="160"/>
        </w:rPr>
        <w:t> </w:t>
      </w:r>
      <w:r>
        <w:rPr>
          <w:w w:val="105"/>
        </w:rPr>
        <w:t>любая</w:t>
      </w:r>
      <w:r>
        <w:rPr>
          <w:spacing w:val="1"/>
          <w:w w:val="105"/>
        </w:rPr>
        <w:t> </w:t>
      </w:r>
      <w:r>
        <w:rPr>
          <w:w w:val="105"/>
        </w:rPr>
        <w:t>информация,</w:t>
      </w:r>
      <w:r>
        <w:rPr>
          <w:spacing w:val="1"/>
          <w:w w:val="105"/>
        </w:rPr>
        <w:t> </w:t>
      </w:r>
      <w:r>
        <w:rPr>
          <w:w w:val="105"/>
        </w:rPr>
        <w:t>относящаяся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прямо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косвенно</w:t>
      </w:r>
      <w:r>
        <w:rPr>
          <w:spacing w:val="1"/>
          <w:w w:val="105"/>
        </w:rPr>
        <w:t> </w:t>
      </w:r>
      <w:r>
        <w:rPr/>
        <w:t>определенному,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определяемому</w:t>
      </w:r>
      <w:r>
        <w:rPr>
          <w:spacing w:val="-6"/>
        </w:rPr>
        <w:t> </w:t>
      </w:r>
      <w:r>
        <w:rPr/>
        <w:t>физическому</w:t>
      </w:r>
      <w:r>
        <w:rPr>
          <w:spacing w:val="-4"/>
        </w:rPr>
        <w:t> </w:t>
      </w:r>
      <w:r>
        <w:rPr/>
        <w:t>лицу</w:t>
      </w:r>
      <w:r>
        <w:rPr>
          <w:spacing w:val="-3"/>
        </w:rPr>
        <w:t> </w:t>
      </w:r>
      <w:r>
        <w:rPr/>
        <w:t>(субъекту</w:t>
      </w:r>
      <w:r>
        <w:rPr>
          <w:spacing w:val="-4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данных).</w:t>
      </w:r>
    </w:p>
    <w:p>
      <w:pPr>
        <w:pStyle w:val="BodyText"/>
        <w:spacing w:line="364" w:lineRule="auto"/>
        <w:ind w:left="332" w:right="295"/>
      </w:pPr>
      <w:r>
        <w:rPr>
          <w:u w:val="single"/>
        </w:rPr>
        <w:t>Предоставление персональных данных</w:t>
      </w:r>
      <w:r>
        <w:rPr/>
        <w:t> – действия, направленные на раскрытие персональных</w:t>
      </w:r>
      <w:r>
        <w:rPr>
          <w:spacing w:val="1"/>
        </w:rPr>
        <w:t> </w:t>
      </w:r>
      <w:r>
        <w:rPr>
          <w:w w:val="105"/>
        </w:rPr>
        <w:t>данных</w:t>
      </w:r>
      <w:r>
        <w:rPr>
          <w:spacing w:val="-7"/>
          <w:w w:val="105"/>
        </w:rPr>
        <w:t> </w:t>
      </w:r>
      <w:r>
        <w:rPr>
          <w:w w:val="105"/>
        </w:rPr>
        <w:t>определенному</w:t>
      </w:r>
      <w:r>
        <w:rPr>
          <w:spacing w:val="-7"/>
          <w:w w:val="105"/>
        </w:rPr>
        <w:t> </w:t>
      </w:r>
      <w:r>
        <w:rPr>
          <w:w w:val="105"/>
        </w:rPr>
        <w:t>лицу</w:t>
      </w:r>
      <w:r>
        <w:rPr>
          <w:spacing w:val="-6"/>
          <w:w w:val="105"/>
        </w:rPr>
        <w:t> </w:t>
      </w:r>
      <w:r>
        <w:rPr>
          <w:w w:val="105"/>
        </w:rPr>
        <w:t>или</w:t>
      </w:r>
      <w:r>
        <w:rPr>
          <w:spacing w:val="-8"/>
          <w:w w:val="105"/>
        </w:rPr>
        <w:t> </w:t>
      </w:r>
      <w:r>
        <w:rPr>
          <w:w w:val="105"/>
        </w:rPr>
        <w:t>определенному</w:t>
      </w:r>
      <w:r>
        <w:rPr>
          <w:spacing w:val="-7"/>
          <w:w w:val="105"/>
        </w:rPr>
        <w:t> </w:t>
      </w:r>
      <w:r>
        <w:rPr>
          <w:w w:val="105"/>
        </w:rPr>
        <w:t>кругу</w:t>
      </w:r>
      <w:r>
        <w:rPr>
          <w:spacing w:val="-6"/>
          <w:w w:val="105"/>
        </w:rPr>
        <w:t> </w:t>
      </w:r>
      <w:r>
        <w:rPr>
          <w:w w:val="105"/>
        </w:rPr>
        <w:t>лиц.</w:t>
      </w:r>
    </w:p>
    <w:p>
      <w:pPr>
        <w:pStyle w:val="BodyText"/>
        <w:spacing w:line="364" w:lineRule="auto"/>
        <w:ind w:left="332" w:right="298"/>
      </w:pPr>
      <w:r>
        <w:rPr>
          <w:u w:val="single"/>
        </w:rPr>
        <w:t>Распространение персональных данных</w:t>
      </w:r>
      <w:r>
        <w:rPr/>
        <w:t> – действия, направленные на раскрытие персональных</w:t>
      </w:r>
      <w:r>
        <w:rPr>
          <w:spacing w:val="1"/>
        </w:rPr>
        <w:t> </w:t>
      </w:r>
      <w:r>
        <w:rPr>
          <w:w w:val="105"/>
        </w:rPr>
        <w:t>данных</w:t>
      </w:r>
      <w:r>
        <w:rPr>
          <w:spacing w:val="-4"/>
          <w:w w:val="105"/>
        </w:rPr>
        <w:t> </w:t>
      </w:r>
      <w:r>
        <w:rPr>
          <w:w w:val="105"/>
        </w:rPr>
        <w:t>неопределенному</w:t>
      </w:r>
      <w:r>
        <w:rPr>
          <w:spacing w:val="-4"/>
          <w:w w:val="105"/>
        </w:rPr>
        <w:t> </w:t>
      </w:r>
      <w:r>
        <w:rPr>
          <w:w w:val="105"/>
        </w:rPr>
        <w:t>кругу</w:t>
      </w:r>
      <w:r>
        <w:rPr>
          <w:spacing w:val="-4"/>
          <w:w w:val="105"/>
        </w:rPr>
        <w:t> </w:t>
      </w:r>
      <w:r>
        <w:rPr>
          <w:w w:val="105"/>
        </w:rPr>
        <w:t>лиц.</w:t>
      </w:r>
    </w:p>
    <w:p>
      <w:pPr>
        <w:pStyle w:val="BodyText"/>
        <w:spacing w:line="364" w:lineRule="auto"/>
        <w:ind w:left="332" w:right="299"/>
      </w:pPr>
      <w:r>
        <w:rPr>
          <w:spacing w:val="-2"/>
          <w:w w:val="105"/>
          <w:u w:val="single"/>
        </w:rPr>
        <w:t>Субъект </w:t>
      </w:r>
      <w:r>
        <w:rPr>
          <w:spacing w:val="-1"/>
          <w:w w:val="105"/>
          <w:u w:val="single"/>
        </w:rPr>
        <w:t>персональных данных</w:t>
      </w:r>
      <w:r>
        <w:rPr>
          <w:spacing w:val="-1"/>
          <w:w w:val="105"/>
        </w:rPr>
        <w:t> </w:t>
      </w:r>
      <w:r>
        <w:rPr>
          <w:spacing w:val="-1"/>
          <w:w w:val="160"/>
        </w:rPr>
        <w:t>– </w:t>
      </w:r>
      <w:r>
        <w:rPr>
          <w:spacing w:val="-1"/>
          <w:w w:val="105"/>
        </w:rPr>
        <w:t>физическое лицо, прямо или косвенно определенное, или</w:t>
      </w:r>
      <w:r>
        <w:rPr>
          <w:w w:val="105"/>
        </w:rPr>
        <w:t> определяемое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помощью</w:t>
      </w:r>
      <w:r>
        <w:rPr>
          <w:spacing w:val="-3"/>
          <w:w w:val="105"/>
        </w:rPr>
        <w:t> </w:t>
      </w:r>
      <w:r>
        <w:rPr>
          <w:w w:val="105"/>
        </w:rPr>
        <w:t>персональных</w:t>
      </w:r>
      <w:r>
        <w:rPr>
          <w:spacing w:val="-5"/>
          <w:w w:val="105"/>
        </w:rPr>
        <w:t> </w:t>
      </w:r>
      <w:r>
        <w:rPr>
          <w:w w:val="105"/>
        </w:rPr>
        <w:t>данных.</w:t>
      </w:r>
    </w:p>
    <w:p>
      <w:pPr>
        <w:pStyle w:val="BodyText"/>
        <w:spacing w:line="364" w:lineRule="auto" w:before="1"/>
        <w:ind w:left="332" w:right="295"/>
      </w:pPr>
      <w:r>
        <w:rPr>
          <w:u w:val="single"/>
        </w:rPr>
        <w:t>Уничтожение персональных данных</w:t>
      </w:r>
      <w:r>
        <w:rPr/>
        <w:t> – действия, в результате которых становится невозможным</w:t>
      </w:r>
      <w:r>
        <w:rPr>
          <w:spacing w:val="1"/>
        </w:rPr>
        <w:t> </w:t>
      </w:r>
      <w:r>
        <w:rPr/>
        <w:t>восстановить</w:t>
      </w:r>
      <w:r>
        <w:rPr>
          <w:spacing w:val="12"/>
        </w:rPr>
        <w:t> </w:t>
      </w:r>
      <w:r>
        <w:rPr/>
        <w:t>содержание</w:t>
      </w:r>
      <w:r>
        <w:rPr>
          <w:spacing w:val="11"/>
        </w:rPr>
        <w:t> </w:t>
      </w:r>
      <w:r>
        <w:rPr/>
        <w:t>персональных</w:t>
      </w:r>
      <w:r>
        <w:rPr>
          <w:spacing w:val="10"/>
        </w:rPr>
        <w:t> </w:t>
      </w:r>
      <w:r>
        <w:rPr/>
        <w:t>данных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информационной</w:t>
      </w:r>
      <w:r>
        <w:rPr>
          <w:spacing w:val="11"/>
        </w:rPr>
        <w:t> </w:t>
      </w:r>
      <w:r>
        <w:rPr/>
        <w:t>системе</w:t>
      </w:r>
      <w:r>
        <w:rPr>
          <w:spacing w:val="12"/>
        </w:rPr>
        <w:t> </w:t>
      </w:r>
      <w:r>
        <w:rPr/>
        <w:t>персональных</w:t>
      </w:r>
    </w:p>
    <w:p>
      <w:pPr>
        <w:spacing w:after="0" w:line="364" w:lineRule="auto"/>
        <w:sectPr>
          <w:pgSz w:w="11910" w:h="16840"/>
          <w:pgMar w:header="0" w:footer="520" w:top="760" w:bottom="780" w:left="800" w:right="420"/>
        </w:sectPr>
      </w:pPr>
    </w:p>
    <w:p>
      <w:pPr>
        <w:pStyle w:val="BodyText"/>
        <w:spacing w:line="364" w:lineRule="auto" w:before="74"/>
        <w:ind w:left="332" w:right="299"/>
      </w:pP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данных.</w:t>
      </w:r>
    </w:p>
    <w:p>
      <w:pPr>
        <w:pStyle w:val="BodyText"/>
        <w:spacing w:before="2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П</w:t>
      </w:r>
      <w:r>
        <w:rPr/>
        <w:t>ринципы</w:t>
      </w:r>
      <w:r>
        <w:rPr>
          <w:spacing w:val="-7"/>
        </w:rPr>
        <w:t> </w:t>
      </w:r>
      <w:r>
        <w:rPr/>
        <w:t>обработки</w:t>
      </w:r>
      <w:r>
        <w:rPr>
          <w:spacing w:val="-9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</w:t>
      </w:r>
    </w:p>
    <w:p>
      <w:pPr>
        <w:pStyle w:val="BodyText"/>
        <w:spacing w:before="132"/>
        <w:ind w:left="332"/>
      </w:pPr>
      <w:r>
        <w:rPr/>
        <w:t>При</w:t>
      </w:r>
      <w:r>
        <w:rPr>
          <w:spacing w:val="19"/>
        </w:rPr>
        <w:t> </w:t>
      </w:r>
      <w:r>
        <w:rPr/>
        <w:t>обработке</w:t>
      </w:r>
      <w:r>
        <w:rPr>
          <w:spacing w:val="19"/>
        </w:rPr>
        <w:t> </w:t>
      </w:r>
      <w:r>
        <w:rPr/>
        <w:t>персональных</w:t>
      </w:r>
      <w:r>
        <w:rPr>
          <w:spacing w:val="18"/>
        </w:rPr>
        <w:t> </w:t>
      </w:r>
      <w:r>
        <w:rPr/>
        <w:t>данных</w:t>
      </w:r>
      <w:r>
        <w:rPr>
          <w:spacing w:val="18"/>
        </w:rPr>
        <w:t> </w:t>
      </w:r>
      <w:r>
        <w:rPr/>
        <w:t>Компания</w:t>
      </w:r>
      <w:r>
        <w:rPr>
          <w:spacing w:val="20"/>
        </w:rPr>
        <w:t> </w:t>
      </w:r>
      <w:r>
        <w:rPr/>
        <w:t>придерживается</w:t>
      </w:r>
      <w:r>
        <w:rPr>
          <w:spacing w:val="21"/>
        </w:rPr>
        <w:t> </w:t>
      </w:r>
      <w:r>
        <w:rPr/>
        <w:t>следующих</w:t>
      </w:r>
      <w:r>
        <w:rPr>
          <w:spacing w:val="18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40" w:lineRule="auto" w:before="126" w:after="0"/>
        <w:ind w:left="1053" w:right="0" w:hanging="361"/>
        <w:jc w:val="both"/>
        <w:rPr>
          <w:sz w:val="22"/>
        </w:rPr>
      </w:pPr>
      <w:r>
        <w:rPr>
          <w:sz w:val="22"/>
        </w:rPr>
        <w:t>осуществление</w:t>
      </w:r>
      <w:r>
        <w:rPr>
          <w:spacing w:val="-9"/>
          <w:sz w:val="22"/>
        </w:rPr>
        <w:t> </w:t>
      </w:r>
      <w:r>
        <w:rPr>
          <w:sz w:val="22"/>
        </w:rPr>
        <w:t>обработки</w:t>
      </w:r>
      <w:r>
        <w:rPr>
          <w:spacing w:val="-7"/>
          <w:sz w:val="22"/>
        </w:rPr>
        <w:t> </w:t>
      </w:r>
      <w:r>
        <w:rPr>
          <w:sz w:val="22"/>
        </w:rPr>
        <w:t>персональных</w:t>
      </w:r>
      <w:r>
        <w:rPr>
          <w:spacing w:val="-9"/>
          <w:sz w:val="22"/>
        </w:rPr>
        <w:t> </w:t>
      </w:r>
      <w:r>
        <w:rPr>
          <w:sz w:val="22"/>
        </w:rPr>
        <w:t>данных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законной</w:t>
      </w:r>
      <w:r>
        <w:rPr>
          <w:spacing w:val="-9"/>
          <w:sz w:val="22"/>
        </w:rPr>
        <w:t> </w:t>
      </w:r>
      <w:r>
        <w:rPr>
          <w:sz w:val="22"/>
        </w:rPr>
        <w:t>основе;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355" w:lineRule="auto" w:before="125" w:after="0"/>
        <w:ind w:left="1053" w:right="300" w:hanging="360"/>
        <w:jc w:val="both"/>
        <w:rPr>
          <w:sz w:val="22"/>
        </w:rPr>
      </w:pP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обработки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достижением</w:t>
      </w:r>
      <w:r>
        <w:rPr>
          <w:spacing w:val="1"/>
          <w:sz w:val="22"/>
        </w:rPr>
        <w:t> </w:t>
      </w:r>
      <w:r>
        <w:rPr>
          <w:sz w:val="22"/>
        </w:rPr>
        <w:t>конкретных,</w:t>
      </w:r>
      <w:r>
        <w:rPr>
          <w:spacing w:val="1"/>
          <w:sz w:val="22"/>
        </w:rPr>
        <w:t> </w:t>
      </w:r>
      <w:r>
        <w:rPr>
          <w:sz w:val="22"/>
        </w:rPr>
        <w:t>заранее</w:t>
      </w:r>
      <w:r>
        <w:rPr>
          <w:spacing w:val="1"/>
          <w:sz w:val="22"/>
        </w:rPr>
        <w:t> </w:t>
      </w:r>
      <w:r>
        <w:rPr>
          <w:sz w:val="22"/>
        </w:rPr>
        <w:t>определенных и</w:t>
      </w:r>
      <w:r>
        <w:rPr>
          <w:spacing w:val="2"/>
          <w:sz w:val="22"/>
        </w:rPr>
        <w:t> </w:t>
      </w:r>
      <w:r>
        <w:rPr>
          <w:sz w:val="22"/>
        </w:rPr>
        <w:t>законных целей;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360" w:lineRule="auto" w:before="7" w:after="0"/>
        <w:ind w:left="1053" w:right="295" w:hanging="360"/>
        <w:jc w:val="both"/>
        <w:rPr>
          <w:sz w:val="22"/>
        </w:rPr>
      </w:pPr>
      <w:r>
        <w:rPr>
          <w:sz w:val="22"/>
        </w:rPr>
        <w:t>соответствие содержания и объема, обрабатываемых персональных данных заявленным</w:t>
      </w:r>
      <w:r>
        <w:rPr>
          <w:spacing w:val="-56"/>
          <w:sz w:val="22"/>
        </w:rPr>
        <w:t> </w:t>
      </w:r>
      <w:r>
        <w:rPr>
          <w:sz w:val="22"/>
        </w:rPr>
        <w:t>целям их обработки, отсутствие избыточности обрабатываемых персональных данных по</w:t>
      </w:r>
      <w:r>
        <w:rPr>
          <w:spacing w:val="-56"/>
          <w:sz w:val="22"/>
        </w:rPr>
        <w:t> </w:t>
      </w:r>
      <w:r>
        <w:rPr>
          <w:sz w:val="22"/>
        </w:rPr>
        <w:t>отношению к</w:t>
      </w:r>
      <w:r>
        <w:rPr>
          <w:spacing w:val="1"/>
          <w:sz w:val="22"/>
        </w:rPr>
        <w:t> </w:t>
      </w:r>
      <w:r>
        <w:rPr>
          <w:sz w:val="22"/>
        </w:rPr>
        <w:t>целям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обработки;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355" w:lineRule="auto" w:before="2" w:after="0"/>
        <w:ind w:left="1053" w:right="301" w:hanging="360"/>
        <w:jc w:val="both"/>
        <w:rPr>
          <w:sz w:val="22"/>
        </w:rPr>
      </w:pPr>
      <w:r>
        <w:rPr>
          <w:sz w:val="22"/>
        </w:rPr>
        <w:t>недопустимость объединения баз данных, содержащих персональные данные, обработка</w:t>
      </w:r>
      <w:r>
        <w:rPr>
          <w:spacing w:val="-56"/>
          <w:sz w:val="22"/>
        </w:rPr>
        <w:t> </w:t>
      </w:r>
      <w:r>
        <w:rPr>
          <w:sz w:val="22"/>
        </w:rPr>
        <w:t>которых осуществляется</w:t>
      </w:r>
      <w:r>
        <w:rPr>
          <w:spacing w:val="3"/>
          <w:sz w:val="22"/>
        </w:rPr>
        <w:t> </w:t>
      </w:r>
      <w:r>
        <w:rPr>
          <w:sz w:val="22"/>
        </w:rPr>
        <w:t>в несовместимых между собой</w:t>
      </w:r>
      <w:r>
        <w:rPr>
          <w:spacing w:val="4"/>
          <w:sz w:val="22"/>
        </w:rPr>
        <w:t> </w:t>
      </w:r>
      <w:r>
        <w:rPr>
          <w:sz w:val="22"/>
        </w:rPr>
        <w:t>целях;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355" w:lineRule="auto" w:before="7" w:after="0"/>
        <w:ind w:left="1053" w:right="299" w:hanging="360"/>
        <w:jc w:val="both"/>
        <w:rPr>
          <w:sz w:val="22"/>
        </w:rPr>
      </w:pPr>
      <w:r>
        <w:rPr>
          <w:sz w:val="22"/>
        </w:rPr>
        <w:t>обеспечение точности персональных данных, их достаточности, а в необходимых случаях</w:t>
      </w:r>
      <w:r>
        <w:rPr>
          <w:spacing w:val="-56"/>
          <w:sz w:val="22"/>
        </w:rPr>
        <w:t> </w:t>
      </w:r>
      <w:r>
        <w:rPr>
          <w:sz w:val="22"/>
        </w:rPr>
        <w:t>и актуальности по</w:t>
      </w:r>
      <w:r>
        <w:rPr>
          <w:spacing w:val="-1"/>
          <w:sz w:val="22"/>
        </w:rPr>
        <w:t> </w:t>
      </w:r>
      <w:r>
        <w:rPr>
          <w:sz w:val="22"/>
        </w:rPr>
        <w:t>отношению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целям</w:t>
      </w:r>
      <w:r>
        <w:rPr>
          <w:spacing w:val="-1"/>
          <w:sz w:val="22"/>
        </w:rPr>
        <w:t> </w:t>
      </w:r>
      <w:r>
        <w:rPr>
          <w:sz w:val="22"/>
        </w:rPr>
        <w:t>обработки персональных</w:t>
      </w:r>
      <w:r>
        <w:rPr>
          <w:spacing w:val="-2"/>
          <w:sz w:val="22"/>
        </w:rPr>
        <w:t> </w:t>
      </w:r>
      <w:r>
        <w:rPr>
          <w:sz w:val="22"/>
        </w:rPr>
        <w:t>данных;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362" w:lineRule="auto" w:before="6" w:after="0"/>
        <w:ind w:left="1053" w:right="296" w:hanging="360"/>
        <w:jc w:val="both"/>
        <w:rPr>
          <w:sz w:val="22"/>
        </w:rPr>
      </w:pPr>
      <w:r>
        <w:rPr>
          <w:sz w:val="22"/>
        </w:rPr>
        <w:t>хранение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позволяющей</w:t>
      </w:r>
      <w:r>
        <w:rPr>
          <w:spacing w:val="1"/>
          <w:sz w:val="22"/>
        </w:rPr>
        <w:t> </w:t>
      </w:r>
      <w:r>
        <w:rPr>
          <w:sz w:val="22"/>
        </w:rPr>
        <w:t>определить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-56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дольше,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требуют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обработки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 если срок хранения персональных данных не установлен федеральным законом,</w:t>
      </w:r>
      <w:r>
        <w:rPr>
          <w:spacing w:val="-56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стороной которого,</w:t>
      </w:r>
      <w:r>
        <w:rPr>
          <w:spacing w:val="1"/>
          <w:sz w:val="22"/>
        </w:rPr>
        <w:t> </w:t>
      </w:r>
      <w:r>
        <w:rPr>
          <w:sz w:val="22"/>
        </w:rPr>
        <w:t>выгодоприобретателем или поручителем,</w:t>
      </w:r>
      <w:r>
        <w:rPr>
          <w:spacing w:val="1"/>
          <w:sz w:val="22"/>
        </w:rPr>
        <w:t> </w:t>
      </w:r>
      <w:r>
        <w:rPr>
          <w:sz w:val="22"/>
        </w:rPr>
        <w:t>по которому</w:t>
      </w:r>
      <w:r>
        <w:rPr>
          <w:spacing w:val="1"/>
          <w:sz w:val="22"/>
        </w:rPr>
        <w:t> </w:t>
      </w:r>
      <w:r>
        <w:rPr>
          <w:sz w:val="22"/>
        </w:rPr>
        <w:t>является субъект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данных.</w:t>
      </w:r>
    </w:p>
    <w:p>
      <w:pPr>
        <w:pStyle w:val="BodyText"/>
        <w:spacing w:before="6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Це</w:t>
      </w:r>
      <w:r>
        <w:rPr/>
        <w:t>ли</w:t>
      </w:r>
      <w:r>
        <w:rPr>
          <w:spacing w:val="-2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</w:p>
    <w:p>
      <w:pPr>
        <w:pStyle w:val="BodyText"/>
        <w:spacing w:before="132"/>
        <w:ind w:left="332"/>
      </w:pPr>
      <w:r>
        <w:rPr/>
        <w:t>Персональные</w:t>
      </w:r>
      <w:r>
        <w:rPr>
          <w:spacing w:val="-7"/>
        </w:rPr>
        <w:t> </w:t>
      </w:r>
      <w:r>
        <w:rPr/>
        <w:t>данные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ООО</w:t>
      </w:r>
      <w:r>
        <w:rPr>
          <w:spacing w:val="-4"/>
        </w:rPr>
        <w:t> </w:t>
      </w:r>
      <w:r>
        <w:rPr/>
        <w:t>«СВЯЗЬ-ХОЛДИНГ»</w:t>
      </w:r>
      <w:r>
        <w:rPr>
          <w:spacing w:val="-5"/>
        </w:rPr>
        <w:t> </w:t>
      </w:r>
      <w:r>
        <w:rPr/>
        <w:t>обрабатываются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целях: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55" w:lineRule="auto" w:before="126" w:after="0"/>
        <w:ind w:left="1053" w:right="298" w:hanging="360"/>
        <w:jc w:val="both"/>
        <w:rPr>
          <w:sz w:val="22"/>
        </w:rPr>
      </w:pPr>
      <w:r>
        <w:rPr>
          <w:sz w:val="22"/>
        </w:rPr>
        <w:t>Персональные данные пользователей услугами связи – в целях исполнения договоров на</w:t>
      </w:r>
      <w:r>
        <w:rPr>
          <w:spacing w:val="1"/>
          <w:sz w:val="22"/>
        </w:rPr>
        <w:t> </w:t>
      </w:r>
      <w:r>
        <w:rPr>
          <w:w w:val="105"/>
          <w:sz w:val="22"/>
        </w:rPr>
        <w:t>оказание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связи,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заключённых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Компанией;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55" w:lineRule="auto" w:before="8" w:after="0"/>
        <w:ind w:left="1053" w:right="295" w:hanging="360"/>
        <w:jc w:val="both"/>
        <w:rPr>
          <w:sz w:val="22"/>
        </w:rPr>
      </w:pPr>
      <w:r>
        <w:rPr>
          <w:sz w:val="22"/>
        </w:rPr>
        <w:t>Персональные</w:t>
      </w:r>
      <w:r>
        <w:rPr>
          <w:spacing w:val="7"/>
          <w:sz w:val="22"/>
        </w:rPr>
        <w:t> </w:t>
      </w:r>
      <w:r>
        <w:rPr>
          <w:sz w:val="22"/>
        </w:rPr>
        <w:t>данные</w:t>
      </w:r>
      <w:r>
        <w:rPr>
          <w:spacing w:val="6"/>
          <w:sz w:val="22"/>
        </w:rPr>
        <w:t> </w:t>
      </w:r>
      <w:r>
        <w:rPr>
          <w:sz w:val="22"/>
        </w:rPr>
        <w:t>лиц,</w:t>
      </w:r>
      <w:r>
        <w:rPr>
          <w:spacing w:val="7"/>
          <w:sz w:val="22"/>
        </w:rPr>
        <w:t> </w:t>
      </w:r>
      <w:r>
        <w:rPr>
          <w:sz w:val="22"/>
        </w:rPr>
        <w:t>желающих</w:t>
      </w:r>
      <w:r>
        <w:rPr>
          <w:spacing w:val="6"/>
          <w:sz w:val="22"/>
        </w:rPr>
        <w:t> </w:t>
      </w:r>
      <w:r>
        <w:rPr>
          <w:sz w:val="22"/>
        </w:rPr>
        <w:t>заключить</w:t>
      </w:r>
      <w:r>
        <w:rPr>
          <w:spacing w:val="8"/>
          <w:sz w:val="22"/>
        </w:rPr>
        <w:t> </w:t>
      </w:r>
      <w:r>
        <w:rPr>
          <w:sz w:val="22"/>
        </w:rPr>
        <w:t>договор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услуги</w:t>
      </w:r>
      <w:r>
        <w:rPr>
          <w:spacing w:val="7"/>
          <w:sz w:val="22"/>
        </w:rPr>
        <w:t> </w:t>
      </w:r>
      <w:r>
        <w:rPr>
          <w:sz w:val="22"/>
        </w:rPr>
        <w:t>связи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Компанией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-56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заключения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оказание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связи;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60" w:lineRule="auto" w:before="5" w:after="0"/>
        <w:ind w:left="1053" w:right="295" w:hanging="360"/>
        <w:jc w:val="both"/>
        <w:rPr>
          <w:sz w:val="22"/>
        </w:rPr>
      </w:pPr>
      <w:r>
        <w:rPr>
          <w:sz w:val="22"/>
        </w:rPr>
        <w:t>Персональные</w:t>
      </w:r>
      <w:r>
        <w:rPr>
          <w:spacing w:val="17"/>
          <w:sz w:val="22"/>
        </w:rPr>
        <w:t> </w:t>
      </w:r>
      <w:r>
        <w:rPr>
          <w:sz w:val="22"/>
        </w:rPr>
        <w:t>данные</w:t>
      </w:r>
      <w:r>
        <w:rPr>
          <w:spacing w:val="17"/>
          <w:sz w:val="22"/>
        </w:rPr>
        <w:t> </w:t>
      </w:r>
      <w:r>
        <w:rPr>
          <w:sz w:val="22"/>
        </w:rPr>
        <w:t>посетителей</w:t>
      </w:r>
      <w:r>
        <w:rPr>
          <w:spacing w:val="17"/>
          <w:sz w:val="22"/>
        </w:rPr>
        <w:t> </w:t>
      </w:r>
      <w:r>
        <w:rPr>
          <w:sz w:val="22"/>
        </w:rPr>
        <w:t>сайтов</w:t>
      </w:r>
      <w:r>
        <w:rPr>
          <w:spacing w:val="19"/>
          <w:sz w:val="22"/>
        </w:rPr>
        <w:t> </w:t>
      </w:r>
      <w:r>
        <w:rPr>
          <w:sz w:val="22"/>
        </w:rPr>
        <w:t>Компании</w:t>
      </w:r>
      <w:r>
        <w:rPr>
          <w:spacing w:val="18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целях</w:t>
      </w:r>
      <w:r>
        <w:rPr>
          <w:spacing w:val="16"/>
          <w:sz w:val="22"/>
        </w:rPr>
        <w:t> </w:t>
      </w:r>
      <w:r>
        <w:rPr>
          <w:sz w:val="22"/>
        </w:rPr>
        <w:t>предоставления</w:t>
      </w:r>
      <w:r>
        <w:rPr>
          <w:spacing w:val="19"/>
          <w:sz w:val="22"/>
        </w:rPr>
        <w:t> </w:t>
      </w:r>
      <w:r>
        <w:rPr>
          <w:sz w:val="22"/>
        </w:rPr>
        <w:t>доступа</w:t>
      </w:r>
      <w:r>
        <w:rPr>
          <w:spacing w:val="-56"/>
          <w:sz w:val="22"/>
        </w:rPr>
        <w:t> </w:t>
      </w:r>
      <w:r>
        <w:rPr>
          <w:w w:val="105"/>
          <w:sz w:val="22"/>
        </w:rPr>
        <w:t>к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персонализированным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ресурсам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сайтов,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установления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обратной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связи,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а  также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обработки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запросов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заявок;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62" w:lineRule="auto" w:before="4" w:after="0"/>
        <w:ind w:left="1053" w:right="296" w:hanging="360"/>
        <w:jc w:val="both"/>
        <w:rPr>
          <w:sz w:val="22"/>
        </w:rPr>
      </w:pPr>
      <w:r>
        <w:rPr>
          <w:spacing w:val="-2"/>
          <w:sz w:val="22"/>
        </w:rPr>
        <w:t>Персональные данные </w:t>
      </w:r>
      <w:r>
        <w:rPr>
          <w:spacing w:val="-1"/>
          <w:sz w:val="22"/>
        </w:rPr>
        <w:t>соискателей (кандидатов) на вакантные должности в Компании </w:t>
      </w:r>
      <w:r>
        <w:rPr>
          <w:spacing w:val="-1"/>
          <w:w w:val="155"/>
          <w:sz w:val="22"/>
        </w:rPr>
        <w:t>– </w:t>
      </w:r>
      <w:r>
        <w:rPr>
          <w:spacing w:val="-1"/>
          <w:sz w:val="22"/>
        </w:rPr>
        <w:t>в</w:t>
      </w:r>
      <w:r>
        <w:rPr>
          <w:sz w:val="22"/>
        </w:rPr>
        <w:t> целях обеспечения соблюдения законов Российской Федерации и иных 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 актов, содействия в трудоустройстве, проверки деловых и личностных качеств,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8"/>
          <w:sz w:val="22"/>
        </w:rPr>
        <w:t> </w:t>
      </w:r>
      <w:r>
        <w:rPr>
          <w:sz w:val="22"/>
        </w:rPr>
        <w:t>соблюдения</w:t>
      </w:r>
      <w:r>
        <w:rPr>
          <w:spacing w:val="-6"/>
          <w:sz w:val="22"/>
        </w:rPr>
        <w:t> </w:t>
      </w:r>
      <w:r>
        <w:rPr>
          <w:sz w:val="22"/>
        </w:rPr>
        <w:t>пропускного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объектового</w:t>
      </w:r>
      <w:r>
        <w:rPr>
          <w:spacing w:val="-7"/>
          <w:sz w:val="22"/>
        </w:rPr>
        <w:t> </w:t>
      </w:r>
      <w:r>
        <w:rPr>
          <w:sz w:val="22"/>
        </w:rPr>
        <w:t>режима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помещениях</w:t>
      </w:r>
      <w:r>
        <w:rPr>
          <w:spacing w:val="-8"/>
          <w:sz w:val="22"/>
        </w:rPr>
        <w:t> </w:t>
      </w:r>
      <w:r>
        <w:rPr>
          <w:sz w:val="22"/>
        </w:rPr>
        <w:t>Компании;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62" w:lineRule="auto" w:before="0" w:after="0"/>
        <w:ind w:left="1053" w:right="296" w:hanging="360"/>
        <w:jc w:val="both"/>
        <w:rPr>
          <w:sz w:val="22"/>
        </w:rPr>
      </w:pPr>
      <w:r>
        <w:rPr>
          <w:sz w:val="22"/>
        </w:rPr>
        <w:t>Персональные данные работников, имеющих договорные отношения с Компанией </w:t>
      </w:r>
      <w:r>
        <w:rPr>
          <w:w w:val="160"/>
          <w:sz w:val="22"/>
        </w:rPr>
        <w:t>–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 обеспечения законов Российской Федерации и иных нормативных правовых актов,</w:t>
      </w:r>
      <w:r>
        <w:rPr>
          <w:spacing w:val="-56"/>
          <w:sz w:val="22"/>
        </w:rPr>
        <w:t> </w:t>
      </w:r>
      <w:r>
        <w:rPr>
          <w:sz w:val="22"/>
        </w:rPr>
        <w:t>содействия работникам в трудоустройстве, получения образования и продвижения по</w:t>
      </w:r>
      <w:r>
        <w:rPr>
          <w:spacing w:val="1"/>
          <w:sz w:val="22"/>
        </w:rPr>
        <w:t> </w:t>
      </w:r>
      <w:r>
        <w:rPr>
          <w:sz w:val="22"/>
        </w:rPr>
        <w:t>службе,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личной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соблюдения</w:t>
      </w:r>
      <w:r>
        <w:rPr>
          <w:spacing w:val="1"/>
          <w:sz w:val="22"/>
        </w:rPr>
        <w:t> </w:t>
      </w:r>
      <w:r>
        <w:rPr>
          <w:sz w:val="22"/>
        </w:rPr>
        <w:t>пропускного и</w:t>
      </w:r>
      <w:r>
        <w:rPr>
          <w:spacing w:val="-1"/>
          <w:sz w:val="22"/>
        </w:rPr>
        <w:t> </w:t>
      </w:r>
      <w:r>
        <w:rPr>
          <w:sz w:val="22"/>
        </w:rPr>
        <w:t>объектового</w:t>
      </w:r>
      <w:r>
        <w:rPr>
          <w:spacing w:val="1"/>
          <w:sz w:val="22"/>
        </w:rPr>
        <w:t> </w:t>
      </w:r>
      <w:r>
        <w:rPr>
          <w:sz w:val="22"/>
        </w:rPr>
        <w:t>режима в помещениях</w:t>
      </w:r>
      <w:r>
        <w:rPr>
          <w:spacing w:val="-1"/>
          <w:sz w:val="22"/>
        </w:rPr>
        <w:t> </w:t>
      </w:r>
      <w:r>
        <w:rPr>
          <w:sz w:val="22"/>
        </w:rPr>
        <w:t>Компании;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520" w:top="760" w:bottom="780" w:left="800" w:right="420"/>
        </w:sect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62" w:lineRule="auto" w:before="71" w:after="0"/>
        <w:ind w:left="1053" w:right="295" w:hanging="360"/>
        <w:jc w:val="both"/>
        <w:rPr>
          <w:sz w:val="22"/>
        </w:rPr>
      </w:pPr>
      <w:r>
        <w:rPr>
          <w:sz w:val="22"/>
        </w:rPr>
        <w:t>Персональные данные родственников работников, имеющих договорные отношения с</w:t>
      </w:r>
      <w:r>
        <w:rPr>
          <w:spacing w:val="1"/>
          <w:sz w:val="22"/>
        </w:rPr>
        <w:t> </w:t>
      </w:r>
      <w:r>
        <w:rPr>
          <w:sz w:val="22"/>
        </w:rPr>
        <w:t>Компанией </w:t>
      </w:r>
      <w:r>
        <w:rPr>
          <w:w w:val="160"/>
          <w:sz w:val="22"/>
        </w:rPr>
        <w:t>– </w:t>
      </w:r>
      <w:r>
        <w:rPr>
          <w:sz w:val="22"/>
        </w:rPr>
        <w:t>в целях обеспечения соблюдения законов Российской Федерации и иных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актов,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гарантий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компенсаций</w:t>
      </w:r>
      <w:r>
        <w:rPr>
          <w:spacing w:val="1"/>
          <w:sz w:val="22"/>
        </w:rPr>
        <w:t> </w:t>
      </w:r>
      <w:r>
        <w:rPr>
          <w:sz w:val="22"/>
        </w:rPr>
        <w:t>работникам</w:t>
      </w:r>
      <w:r>
        <w:rPr>
          <w:spacing w:val="1"/>
          <w:sz w:val="22"/>
        </w:rPr>
        <w:t> </w:t>
      </w:r>
      <w:r>
        <w:rPr>
          <w:sz w:val="22"/>
        </w:rPr>
        <w:t>Компании,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локальными</w:t>
      </w:r>
      <w:r>
        <w:rPr>
          <w:spacing w:val="-56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-3"/>
          <w:sz w:val="22"/>
        </w:rPr>
        <w:t> </w:t>
      </w:r>
      <w:r>
        <w:rPr>
          <w:sz w:val="22"/>
        </w:rPr>
        <w:t>Компании;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64" w:lineRule="auto" w:before="0" w:after="0"/>
        <w:ind w:left="1053" w:right="297" w:hanging="360"/>
        <w:jc w:val="both"/>
        <w:rPr>
          <w:sz w:val="22"/>
        </w:rPr>
      </w:pPr>
      <w:r>
        <w:rPr>
          <w:sz w:val="22"/>
        </w:rPr>
        <w:t>Персональные данные бывших работников </w:t>
      </w:r>
      <w:r>
        <w:rPr>
          <w:w w:val="160"/>
          <w:sz w:val="22"/>
        </w:rPr>
        <w:t>– </w:t>
      </w:r>
      <w:r>
        <w:rPr>
          <w:sz w:val="22"/>
        </w:rPr>
        <w:t>в целях обеспечения соблюдения законов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бухгалтерского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налогового</w:t>
      </w:r>
      <w:r>
        <w:rPr>
          <w:spacing w:val="1"/>
          <w:sz w:val="22"/>
        </w:rPr>
        <w:t> </w:t>
      </w:r>
      <w:r>
        <w:rPr>
          <w:sz w:val="22"/>
        </w:rPr>
        <w:t>учёта,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архивного</w:t>
      </w:r>
      <w:r>
        <w:rPr>
          <w:spacing w:val="1"/>
          <w:sz w:val="22"/>
        </w:rPr>
        <w:t> </w:t>
      </w:r>
      <w:r>
        <w:rPr>
          <w:sz w:val="22"/>
        </w:rPr>
        <w:t>хранения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гарантий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компенсаций</w:t>
      </w:r>
      <w:r>
        <w:rPr>
          <w:spacing w:val="1"/>
          <w:sz w:val="22"/>
        </w:rPr>
        <w:t> </w:t>
      </w:r>
      <w:r>
        <w:rPr>
          <w:sz w:val="22"/>
        </w:rPr>
        <w:t>работникам</w:t>
      </w:r>
      <w:r>
        <w:rPr>
          <w:spacing w:val="1"/>
          <w:sz w:val="22"/>
        </w:rPr>
        <w:t> </w:t>
      </w:r>
      <w:r>
        <w:rPr>
          <w:sz w:val="22"/>
        </w:rPr>
        <w:t>Компании,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локальными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Компании,</w:t>
      </w:r>
      <w:r>
        <w:rPr>
          <w:spacing w:val="-56"/>
          <w:sz w:val="22"/>
        </w:rPr>
        <w:t> </w:t>
      </w:r>
      <w:r>
        <w:rPr>
          <w:sz w:val="22"/>
        </w:rPr>
        <w:t>обеспечения</w:t>
      </w:r>
      <w:r>
        <w:rPr>
          <w:spacing w:val="-8"/>
          <w:sz w:val="22"/>
        </w:rPr>
        <w:t> </w:t>
      </w:r>
      <w:r>
        <w:rPr>
          <w:sz w:val="22"/>
        </w:rPr>
        <w:t>соблюдения</w:t>
      </w:r>
      <w:r>
        <w:rPr>
          <w:spacing w:val="-6"/>
          <w:sz w:val="22"/>
        </w:rPr>
        <w:t> </w:t>
      </w:r>
      <w:r>
        <w:rPr>
          <w:sz w:val="22"/>
        </w:rPr>
        <w:t>пропускного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объектового</w:t>
      </w:r>
      <w:r>
        <w:rPr>
          <w:spacing w:val="-7"/>
          <w:sz w:val="22"/>
        </w:rPr>
        <w:t> </w:t>
      </w:r>
      <w:r>
        <w:rPr>
          <w:sz w:val="22"/>
        </w:rPr>
        <w:t>режима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помещениях</w:t>
      </w:r>
      <w:r>
        <w:rPr>
          <w:spacing w:val="-8"/>
          <w:sz w:val="22"/>
        </w:rPr>
        <w:t> </w:t>
      </w:r>
      <w:r>
        <w:rPr>
          <w:sz w:val="22"/>
        </w:rPr>
        <w:t>Компании;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60" w:lineRule="auto" w:before="0" w:after="0"/>
        <w:ind w:left="1053" w:right="294" w:hanging="360"/>
        <w:jc w:val="both"/>
        <w:rPr>
          <w:sz w:val="22"/>
        </w:rPr>
      </w:pPr>
      <w:r>
        <w:rPr>
          <w:w w:val="105"/>
          <w:sz w:val="22"/>
        </w:rPr>
        <w:t>Персональные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контрагентов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гражданско-правовым</w:t>
      </w:r>
      <w:r>
        <w:rPr>
          <w:spacing w:val="1"/>
          <w:w w:val="105"/>
          <w:sz w:val="22"/>
        </w:rPr>
        <w:t> </w:t>
      </w:r>
      <w:r>
        <w:rPr>
          <w:sz w:val="22"/>
        </w:rPr>
        <w:t>договорам, заключенным с Компанией, включая контактных лиц контрагентов – в целях</w:t>
      </w:r>
      <w:r>
        <w:rPr>
          <w:spacing w:val="1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заключённых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договоров;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55" w:lineRule="auto" w:before="0" w:after="0"/>
        <w:ind w:left="1053" w:right="296" w:hanging="360"/>
        <w:jc w:val="both"/>
        <w:rPr>
          <w:sz w:val="22"/>
        </w:rPr>
      </w:pPr>
      <w:r>
        <w:rPr>
          <w:sz w:val="22"/>
        </w:rPr>
        <w:t>Персональные данные посетителей объектов контролируемой зоны Компании – в 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8"/>
          <w:sz w:val="22"/>
        </w:rPr>
        <w:t> </w:t>
      </w:r>
      <w:r>
        <w:rPr>
          <w:sz w:val="22"/>
        </w:rPr>
        <w:t>соблюдения</w:t>
      </w:r>
      <w:r>
        <w:rPr>
          <w:spacing w:val="-5"/>
          <w:sz w:val="22"/>
        </w:rPr>
        <w:t> </w:t>
      </w:r>
      <w:r>
        <w:rPr>
          <w:sz w:val="22"/>
        </w:rPr>
        <w:t>пропускного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объектового</w:t>
      </w:r>
      <w:r>
        <w:rPr>
          <w:spacing w:val="-7"/>
          <w:sz w:val="22"/>
        </w:rPr>
        <w:t> </w:t>
      </w:r>
      <w:r>
        <w:rPr>
          <w:sz w:val="22"/>
        </w:rPr>
        <w:t>режима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помещениях</w:t>
      </w:r>
      <w:r>
        <w:rPr>
          <w:spacing w:val="-8"/>
          <w:sz w:val="22"/>
        </w:rPr>
        <w:t> </w:t>
      </w:r>
      <w:r>
        <w:rPr>
          <w:sz w:val="22"/>
        </w:rPr>
        <w:t>Компании;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362" w:lineRule="auto" w:before="0" w:after="0"/>
        <w:ind w:left="1053" w:right="296" w:hanging="360"/>
        <w:jc w:val="both"/>
        <w:rPr>
          <w:sz w:val="22"/>
        </w:rPr>
      </w:pPr>
      <w:r>
        <w:rPr>
          <w:sz w:val="22"/>
        </w:rPr>
        <w:t>Персональные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доверенности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вышеперечисленных субъектов </w:t>
      </w:r>
      <w:r>
        <w:rPr>
          <w:spacing w:val="-1"/>
          <w:w w:val="160"/>
          <w:sz w:val="22"/>
        </w:rPr>
        <w:t>– </w:t>
      </w:r>
      <w:r>
        <w:rPr>
          <w:spacing w:val="-1"/>
          <w:w w:val="105"/>
          <w:sz w:val="22"/>
        </w:rPr>
        <w:t>в целях обеспечения соблюдения </w:t>
      </w:r>
      <w:r>
        <w:rPr>
          <w:w w:val="105"/>
          <w:sz w:val="22"/>
        </w:rPr>
        <w:t>прав и законных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интересов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субъекта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персональных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уполномочившего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представление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интересов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взаимоотношениях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Компанией.</w:t>
      </w:r>
    </w:p>
    <w:p>
      <w:pPr>
        <w:pStyle w:val="BodyText"/>
        <w:spacing w:before="1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П</w:t>
      </w:r>
      <w:r>
        <w:rPr/>
        <w:t>рава</w:t>
      </w:r>
      <w:r>
        <w:rPr>
          <w:spacing w:val="-5"/>
        </w:rPr>
        <w:t> </w:t>
      </w:r>
      <w:r>
        <w:rPr/>
        <w:t>Субъектов</w:t>
      </w:r>
      <w:r>
        <w:rPr>
          <w:spacing w:val="-5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</w:t>
      </w:r>
    </w:p>
    <w:p>
      <w:pPr>
        <w:pStyle w:val="BodyText"/>
        <w:spacing w:line="364" w:lineRule="auto" w:before="132"/>
        <w:ind w:left="332" w:right="300"/>
      </w:pPr>
      <w:r>
        <w:rPr/>
        <w:t>Субъекты, персональные данные которых обрабатываются в Компании, имеют право получить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обрабатываемых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объёме,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-5"/>
        </w:rPr>
        <w:t> </w:t>
      </w:r>
      <w:r>
        <w:rPr/>
        <w:t>Федеральным</w:t>
      </w:r>
      <w:r>
        <w:rPr>
          <w:spacing w:val="-5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№152-ФЗ</w:t>
      </w:r>
      <w:r>
        <w:rPr>
          <w:spacing w:val="-2"/>
        </w:rPr>
        <w:t> </w:t>
      </w:r>
      <w:r>
        <w:rPr/>
        <w:t>«О</w:t>
      </w:r>
      <w:r>
        <w:rPr>
          <w:spacing w:val="-3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данных»,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также: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268" w:lineRule="exact" w:before="0" w:after="0"/>
        <w:ind w:left="1053" w:right="0" w:hanging="361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3"/>
          <w:sz w:val="22"/>
        </w:rPr>
        <w:t> </w:t>
      </w:r>
      <w:r>
        <w:rPr>
          <w:sz w:val="22"/>
        </w:rPr>
        <w:t>полную</w:t>
      </w:r>
      <w:r>
        <w:rPr>
          <w:spacing w:val="-2"/>
          <w:sz w:val="22"/>
        </w:rPr>
        <w:t> </w:t>
      </w:r>
      <w:r>
        <w:rPr>
          <w:sz w:val="22"/>
        </w:rPr>
        <w:t>информацию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своих</w:t>
      </w:r>
      <w:r>
        <w:rPr>
          <w:spacing w:val="-3"/>
          <w:sz w:val="22"/>
        </w:rPr>
        <w:t> </w:t>
      </w:r>
      <w:r>
        <w:rPr>
          <w:sz w:val="22"/>
        </w:rPr>
        <w:t>персональных</w:t>
      </w:r>
      <w:r>
        <w:rPr>
          <w:spacing w:val="-3"/>
          <w:sz w:val="22"/>
        </w:rPr>
        <w:t> </w:t>
      </w:r>
      <w:r>
        <w:rPr>
          <w:sz w:val="22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364" w:lineRule="auto" w:before="127" w:after="0"/>
        <w:ind w:left="1053" w:right="295" w:hanging="360"/>
        <w:jc w:val="both"/>
        <w:rPr>
          <w:sz w:val="22"/>
        </w:rPr>
      </w:pPr>
      <w:r>
        <w:rPr>
          <w:sz w:val="22"/>
        </w:rPr>
        <w:t>Иметь свободный бесплатный доступ к своим персональным данным, включая право на</w:t>
      </w:r>
      <w:r>
        <w:rPr>
          <w:spacing w:val="1"/>
          <w:sz w:val="22"/>
        </w:rPr>
        <w:t> </w:t>
      </w:r>
      <w:r>
        <w:rPr>
          <w:sz w:val="22"/>
        </w:rPr>
        <w:t>безвозмездное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копий</w:t>
      </w:r>
      <w:r>
        <w:rPr>
          <w:spacing w:val="1"/>
          <w:sz w:val="22"/>
        </w:rPr>
        <w:t> </w:t>
      </w:r>
      <w:r>
        <w:rPr>
          <w:sz w:val="22"/>
        </w:rPr>
        <w:t>любой</w:t>
      </w:r>
      <w:r>
        <w:rPr>
          <w:spacing w:val="1"/>
          <w:sz w:val="22"/>
        </w:rPr>
        <w:t> </w:t>
      </w:r>
      <w:r>
        <w:rPr>
          <w:sz w:val="22"/>
        </w:rPr>
        <w:t>записи,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персональные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Субъекта.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предоставлены</w:t>
      </w:r>
      <w:r>
        <w:rPr>
          <w:spacing w:val="1"/>
          <w:sz w:val="22"/>
        </w:rPr>
        <w:t> </w:t>
      </w:r>
      <w:r>
        <w:rPr>
          <w:sz w:val="22"/>
        </w:rPr>
        <w:t>Субъекту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доступной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персональные данные, относящиеся к другим субъектам персональных данных. Доступ к</w:t>
      </w:r>
      <w:r>
        <w:rPr>
          <w:spacing w:val="1"/>
          <w:sz w:val="22"/>
        </w:rPr>
        <w:t> </w:t>
      </w:r>
      <w:r>
        <w:rPr>
          <w:sz w:val="22"/>
        </w:rPr>
        <w:t>своим персональным данным предоставляется Субъекту персональных данных или его</w:t>
      </w:r>
      <w:r>
        <w:rPr>
          <w:spacing w:val="1"/>
          <w:sz w:val="22"/>
        </w:rPr>
        <w:t> </w:t>
      </w:r>
      <w:r>
        <w:rPr>
          <w:sz w:val="22"/>
        </w:rPr>
        <w:t>представителю</w:t>
      </w:r>
      <w:r>
        <w:rPr>
          <w:spacing w:val="-3"/>
          <w:sz w:val="22"/>
        </w:rPr>
        <w:t> </w:t>
      </w:r>
      <w:r>
        <w:rPr>
          <w:sz w:val="22"/>
        </w:rPr>
        <w:t>Компанией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личном</w:t>
      </w:r>
      <w:r>
        <w:rPr>
          <w:spacing w:val="-1"/>
          <w:sz w:val="22"/>
        </w:rPr>
        <w:t> </w:t>
      </w:r>
      <w:r>
        <w:rPr>
          <w:sz w:val="22"/>
        </w:rPr>
        <w:t>обращении,</w:t>
      </w:r>
      <w:r>
        <w:rPr>
          <w:spacing w:val="-1"/>
          <w:sz w:val="22"/>
        </w:rPr>
        <w:t> </w:t>
      </w:r>
      <w:r>
        <w:rPr>
          <w:sz w:val="22"/>
        </w:rPr>
        <w:t>либо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получении</w:t>
      </w:r>
      <w:r>
        <w:rPr>
          <w:spacing w:val="-1"/>
          <w:sz w:val="22"/>
        </w:rPr>
        <w:t> </w:t>
      </w:r>
      <w:r>
        <w:rPr>
          <w:sz w:val="22"/>
        </w:rPr>
        <w:t>запроса.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360" w:lineRule="auto" w:before="0" w:after="0"/>
        <w:ind w:left="1053" w:right="299" w:hanging="360"/>
        <w:jc w:val="both"/>
        <w:rPr>
          <w:sz w:val="22"/>
        </w:rPr>
      </w:pPr>
      <w:r>
        <w:rPr>
          <w:sz w:val="22"/>
        </w:rPr>
        <w:t>Получать сведения о Компании, о месте её нахождения, о наличии у Компании 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относящихся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соответствующему</w:t>
      </w:r>
      <w:r>
        <w:rPr>
          <w:spacing w:val="1"/>
          <w:sz w:val="22"/>
        </w:rPr>
        <w:t> </w:t>
      </w:r>
      <w:r>
        <w:rPr>
          <w:sz w:val="22"/>
        </w:rPr>
        <w:t>Субъекту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данных.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362" w:lineRule="auto" w:before="0" w:after="0"/>
        <w:ind w:left="1053" w:right="295" w:hanging="360"/>
        <w:jc w:val="both"/>
        <w:rPr>
          <w:sz w:val="22"/>
        </w:rPr>
      </w:pPr>
      <w:r>
        <w:rPr>
          <w:sz w:val="22"/>
        </w:rPr>
        <w:t>Требовать у Компании уточнения, исключения или исправления неполных, неверных,</w:t>
      </w:r>
      <w:r>
        <w:rPr>
          <w:spacing w:val="1"/>
          <w:sz w:val="22"/>
        </w:rPr>
        <w:t> </w:t>
      </w:r>
      <w:r>
        <w:rPr>
          <w:sz w:val="22"/>
        </w:rPr>
        <w:t>устаревших, неточных, незаконно полученных, или не являющихся необходимыми для</w:t>
      </w:r>
      <w:r>
        <w:rPr>
          <w:spacing w:val="1"/>
          <w:sz w:val="22"/>
        </w:rPr>
        <w:t> </w:t>
      </w:r>
      <w:r>
        <w:rPr>
          <w:sz w:val="22"/>
        </w:rPr>
        <w:t>заявленной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обработки,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защите</w:t>
      </w:r>
      <w:r>
        <w:rPr>
          <w:spacing w:val="2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прав.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520" w:top="760" w:bottom="720" w:left="800" w:right="420"/>
        </w:sect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360" w:lineRule="auto" w:before="71" w:after="0"/>
        <w:ind w:left="1053" w:right="300" w:hanging="360"/>
        <w:jc w:val="both"/>
        <w:rPr>
          <w:sz w:val="22"/>
        </w:rPr>
      </w:pPr>
      <w:r>
        <w:rPr>
          <w:sz w:val="22"/>
        </w:rPr>
        <w:t>Требовать</w:t>
      </w:r>
      <w:r>
        <w:rPr>
          <w:spacing w:val="-5"/>
          <w:sz w:val="22"/>
        </w:rPr>
        <w:t> </w:t>
      </w:r>
      <w:r>
        <w:rPr>
          <w:sz w:val="22"/>
        </w:rPr>
        <w:t>извещения</w:t>
      </w:r>
      <w:r>
        <w:rPr>
          <w:spacing w:val="-6"/>
          <w:sz w:val="22"/>
        </w:rPr>
        <w:t> </w:t>
      </w:r>
      <w:r>
        <w:rPr>
          <w:sz w:val="22"/>
        </w:rPr>
        <w:t>Компанией</w:t>
      </w:r>
      <w:r>
        <w:rPr>
          <w:spacing w:val="-5"/>
          <w:sz w:val="22"/>
        </w:rPr>
        <w:t> </w:t>
      </w:r>
      <w:r>
        <w:rPr>
          <w:sz w:val="22"/>
        </w:rPr>
        <w:t>всех</w:t>
      </w:r>
      <w:r>
        <w:rPr>
          <w:spacing w:val="-7"/>
          <w:sz w:val="22"/>
        </w:rPr>
        <w:t> </w:t>
      </w:r>
      <w:r>
        <w:rPr>
          <w:sz w:val="22"/>
        </w:rPr>
        <w:t>лиц,</w:t>
      </w:r>
      <w:r>
        <w:rPr>
          <w:spacing w:val="-3"/>
          <w:sz w:val="22"/>
        </w:rPr>
        <w:t> </w:t>
      </w:r>
      <w:r>
        <w:rPr>
          <w:sz w:val="22"/>
        </w:rPr>
        <w:t>которым</w:t>
      </w:r>
      <w:r>
        <w:rPr>
          <w:spacing w:val="-5"/>
          <w:sz w:val="22"/>
        </w:rPr>
        <w:t> </w:t>
      </w:r>
      <w:r>
        <w:rPr>
          <w:sz w:val="22"/>
        </w:rPr>
        <w:t>ранее</w:t>
      </w:r>
      <w:r>
        <w:rPr>
          <w:spacing w:val="-5"/>
          <w:sz w:val="22"/>
        </w:rPr>
        <w:t> </w:t>
      </w:r>
      <w:r>
        <w:rPr>
          <w:sz w:val="22"/>
        </w:rPr>
        <w:t>были</w:t>
      </w:r>
      <w:r>
        <w:rPr>
          <w:spacing w:val="-5"/>
          <w:sz w:val="22"/>
        </w:rPr>
        <w:t> </w:t>
      </w:r>
      <w:r>
        <w:rPr>
          <w:sz w:val="22"/>
        </w:rPr>
        <w:t>сообщены</w:t>
      </w:r>
      <w:r>
        <w:rPr>
          <w:spacing w:val="-5"/>
          <w:sz w:val="22"/>
        </w:rPr>
        <w:t> </w:t>
      </w:r>
      <w:r>
        <w:rPr>
          <w:sz w:val="22"/>
        </w:rPr>
        <w:t>неверные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6"/>
          <w:sz w:val="22"/>
        </w:rPr>
        <w:t> </w:t>
      </w:r>
      <w:r>
        <w:rPr>
          <w:sz w:val="22"/>
        </w:rPr>
        <w:t>неполные</w:t>
      </w:r>
      <w:r>
        <w:rPr>
          <w:spacing w:val="1"/>
          <w:sz w:val="22"/>
        </w:rPr>
        <w:t> </w:t>
      </w:r>
      <w:r>
        <w:rPr>
          <w:sz w:val="22"/>
        </w:rPr>
        <w:t>персональные</w:t>
      </w:r>
      <w:r>
        <w:rPr>
          <w:spacing w:val="1"/>
          <w:sz w:val="22"/>
        </w:rPr>
        <w:t> </w:t>
      </w:r>
      <w:r>
        <w:rPr>
          <w:sz w:val="22"/>
        </w:rPr>
        <w:t>данные,</w:t>
      </w:r>
      <w:r>
        <w:rPr>
          <w:spacing w:val="1"/>
          <w:sz w:val="22"/>
        </w:rPr>
        <w:t> </w:t>
      </w:r>
      <w:r>
        <w:rPr>
          <w:sz w:val="22"/>
        </w:rPr>
        <w:t>обо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произведённых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исключениях,</w:t>
      </w:r>
      <w:r>
        <w:rPr>
          <w:spacing w:val="1"/>
          <w:sz w:val="22"/>
        </w:rPr>
        <w:t> </w:t>
      </w:r>
      <w:r>
        <w:rPr>
          <w:sz w:val="22"/>
        </w:rPr>
        <w:t>исправлениях или дополнениях.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360" w:lineRule="auto" w:before="1" w:after="0"/>
        <w:ind w:left="1053" w:right="297" w:hanging="360"/>
        <w:jc w:val="both"/>
        <w:rPr>
          <w:sz w:val="22"/>
        </w:rPr>
      </w:pPr>
      <w:r>
        <w:rPr>
          <w:sz w:val="22"/>
        </w:rPr>
        <w:t>Обжаловать в уполномоченный орган по защите прав Субъектов персональных данных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неправомерные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бездействия</w:t>
      </w:r>
      <w:r>
        <w:rPr>
          <w:spacing w:val="1"/>
          <w:sz w:val="22"/>
        </w:rPr>
        <w:t> </w:t>
      </w:r>
      <w:r>
        <w:rPr>
          <w:sz w:val="22"/>
        </w:rPr>
        <w:t>Компании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обработке</w:t>
      </w:r>
      <w:r>
        <w:rPr>
          <w:spacing w:val="1"/>
          <w:sz w:val="22"/>
        </w:rPr>
        <w:t> </w:t>
      </w:r>
      <w:r>
        <w:rPr>
          <w:sz w:val="22"/>
        </w:rPr>
        <w:t>и защите его 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данных.</w:t>
      </w:r>
    </w:p>
    <w:p>
      <w:pPr>
        <w:pStyle w:val="BodyText"/>
        <w:spacing w:before="6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Ко</w:t>
      </w:r>
      <w:r>
        <w:rPr/>
        <w:t>нфиденциальность</w:t>
      </w:r>
      <w:r>
        <w:rPr>
          <w:spacing w:val="-12"/>
        </w:rPr>
        <w:t> </w:t>
      </w:r>
      <w:r>
        <w:rPr/>
        <w:t>персональных</w:t>
      </w:r>
      <w:r>
        <w:rPr>
          <w:spacing w:val="-12"/>
        </w:rPr>
        <w:t> </w:t>
      </w:r>
      <w:r>
        <w:rPr/>
        <w:t>данных</w:t>
      </w:r>
    </w:p>
    <w:p>
      <w:pPr>
        <w:pStyle w:val="BodyText"/>
        <w:spacing w:line="364" w:lineRule="auto" w:before="133"/>
        <w:ind w:left="332" w:right="300"/>
      </w:pPr>
      <w:r>
        <w:rPr/>
        <w:t>Компанией не раскрываются третьим лицам и не распространяются персональные данные без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2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С</w:t>
      </w:r>
      <w:r>
        <w:rPr/>
        <w:t>рок</w:t>
      </w:r>
      <w:r>
        <w:rPr>
          <w:spacing w:val="-4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</w:p>
    <w:p>
      <w:pPr>
        <w:pStyle w:val="BodyText"/>
        <w:spacing w:line="367" w:lineRule="auto" w:before="132"/>
        <w:ind w:left="332" w:right="299"/>
      </w:pPr>
      <w:r>
        <w:rPr/>
        <w:t>Срок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обрабатываемых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организационно-распорядительными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Федерального закона</w:t>
      </w:r>
      <w:r>
        <w:rPr>
          <w:spacing w:val="-1"/>
        </w:rPr>
        <w:t> </w:t>
      </w:r>
      <w:r>
        <w:rPr/>
        <w:t>№152-ФЗ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персональных данных».</w:t>
      </w:r>
    </w:p>
    <w:p>
      <w:pPr>
        <w:pStyle w:val="BodyText"/>
        <w:spacing w:line="364" w:lineRule="auto"/>
        <w:ind w:left="332" w:right="299"/>
      </w:pPr>
      <w:r>
        <w:rPr/>
        <w:t>Сроки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договора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Субъектом</w:t>
      </w:r>
      <w:r>
        <w:rPr>
          <w:spacing w:val="9"/>
        </w:rPr>
        <w:t> </w:t>
      </w:r>
      <w:r>
        <w:rPr/>
        <w:t>персональных</w:t>
      </w:r>
      <w:r>
        <w:rPr>
          <w:spacing w:val="9"/>
        </w:rPr>
        <w:t> </w:t>
      </w:r>
      <w:r>
        <w:rPr/>
        <w:t>данных,</w:t>
      </w:r>
      <w:r>
        <w:rPr>
          <w:spacing w:val="12"/>
        </w:rPr>
        <w:t> </w:t>
      </w:r>
      <w:r>
        <w:rPr/>
        <w:t>приказом</w:t>
      </w:r>
      <w:r>
        <w:rPr>
          <w:spacing w:val="11"/>
        </w:rPr>
        <w:t> </w:t>
      </w:r>
      <w:r>
        <w:rPr/>
        <w:t>Минкультуры</w:t>
      </w:r>
      <w:r>
        <w:rPr>
          <w:spacing w:val="13"/>
        </w:rPr>
        <w:t> </w:t>
      </w:r>
      <w:r>
        <w:rPr/>
        <w:t>РФ</w:t>
      </w:r>
      <w:r>
        <w:rPr>
          <w:spacing w:val="11"/>
        </w:rPr>
        <w:t> </w:t>
      </w:r>
      <w:r>
        <w:rPr/>
        <w:t>от</w:t>
      </w:r>
      <w:r>
        <w:rPr>
          <w:spacing w:val="10"/>
        </w:rPr>
        <w:t> </w:t>
      </w:r>
      <w:r>
        <w:rPr/>
        <w:t>25.08.2010</w:t>
      </w:r>
      <w:r>
        <w:rPr>
          <w:spacing w:val="10"/>
        </w:rPr>
        <w:t> </w:t>
      </w:r>
      <w:r>
        <w:rPr/>
        <w:t>г.</w:t>
      </w:r>
      <w:r>
        <w:rPr>
          <w:spacing w:val="12"/>
        </w:rPr>
        <w:t> </w:t>
      </w:r>
      <w:r>
        <w:rPr/>
        <w:t>№558</w:t>
      </w:r>
    </w:p>
    <w:p>
      <w:pPr>
        <w:pStyle w:val="BodyText"/>
        <w:spacing w:line="364" w:lineRule="auto"/>
        <w:ind w:left="332" w:right="296"/>
      </w:pPr>
      <w:r>
        <w:rPr/>
        <w:t>«Об утверждении «Перечня типовых управленческих архивных документов, образующихся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указанием</w:t>
      </w:r>
      <w:r>
        <w:rPr>
          <w:spacing w:val="-10"/>
        </w:rPr>
        <w:t> </w:t>
      </w:r>
      <w:r>
        <w:rPr/>
        <w:t>сроков</w:t>
      </w:r>
      <w:r>
        <w:rPr>
          <w:spacing w:val="-9"/>
        </w:rPr>
        <w:t> </w:t>
      </w:r>
      <w:r>
        <w:rPr/>
        <w:t>хранения»,</w:t>
      </w:r>
      <w:r>
        <w:rPr>
          <w:spacing w:val="-9"/>
        </w:rPr>
        <w:t> </w:t>
      </w:r>
      <w:r>
        <w:rPr/>
        <w:t>сроками</w:t>
      </w:r>
      <w:r>
        <w:rPr>
          <w:spacing w:val="-9"/>
        </w:rPr>
        <w:t> </w:t>
      </w:r>
      <w:r>
        <w:rPr/>
        <w:t>исковой</w:t>
      </w:r>
      <w:r>
        <w:rPr>
          <w:spacing w:val="-10"/>
        </w:rPr>
        <w:t> </w:t>
      </w:r>
      <w:r>
        <w:rPr/>
        <w:t>давности,</w:t>
      </w:r>
      <w:r>
        <w:rPr>
          <w:spacing w:val="-8"/>
        </w:rPr>
        <w:t> </w:t>
      </w:r>
      <w:r>
        <w:rPr/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иными</w:t>
      </w:r>
      <w:r>
        <w:rPr>
          <w:spacing w:val="-10"/>
        </w:rPr>
        <w:t> </w:t>
      </w:r>
      <w:r>
        <w:rPr/>
        <w:t>сроками,</w:t>
      </w:r>
      <w:r>
        <w:rPr>
          <w:spacing w:val="-56"/>
        </w:rPr>
        <w:t> </w:t>
      </w:r>
      <w:r>
        <w:rPr/>
        <w:t>установленными законодательством РФ</w:t>
      </w:r>
      <w:r>
        <w:rPr>
          <w:spacing w:val="1"/>
        </w:rPr>
        <w:t> </w:t>
      </w:r>
      <w:r>
        <w:rPr/>
        <w:t>и организационно-распорядительными документами</w:t>
      </w:r>
      <w:r>
        <w:rPr>
          <w:spacing w:val="1"/>
        </w:rPr>
        <w:t> </w:t>
      </w:r>
      <w:r>
        <w:rPr/>
        <w:t>Компании.</w:t>
      </w:r>
    </w:p>
    <w:p>
      <w:pPr>
        <w:pStyle w:val="BodyText"/>
        <w:spacing w:line="364" w:lineRule="auto" w:before="5"/>
        <w:ind w:left="332" w:right="300"/>
      </w:pPr>
      <w:r>
        <w:rPr/>
        <w:t>Персональные данные, срок обработки которых истёк, должны быть уничтожены, если иное не</w:t>
      </w:r>
      <w:r>
        <w:rPr>
          <w:spacing w:val="1"/>
        </w:rPr>
        <w:t> </w:t>
      </w:r>
      <w:r>
        <w:rPr/>
        <w:t>предусмотрено федеральным</w:t>
      </w:r>
      <w:r>
        <w:rPr>
          <w:spacing w:val="-1"/>
        </w:rPr>
        <w:t> </w:t>
      </w:r>
      <w:r>
        <w:rPr/>
        <w:t>законом.</w:t>
      </w:r>
    </w:p>
    <w:p>
      <w:pPr>
        <w:pStyle w:val="BodyText"/>
        <w:spacing w:before="1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Обе</w:t>
      </w:r>
      <w:r>
        <w:rPr/>
        <w:t>спечение</w:t>
      </w:r>
      <w:r>
        <w:rPr>
          <w:spacing w:val="-6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обработке</w:t>
      </w:r>
    </w:p>
    <w:p>
      <w:pPr>
        <w:pStyle w:val="BodyText"/>
        <w:spacing w:line="364" w:lineRule="auto" w:before="132"/>
        <w:ind w:left="332" w:right="297"/>
      </w:pPr>
      <w:r>
        <w:rPr/>
        <w:t>В соответствии с Федеральным законом Российской Федерации от 27 июля 2006 г. №152-ФЗ «О</w:t>
      </w:r>
      <w:r>
        <w:rPr>
          <w:spacing w:val="-56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«СВЯЗЬ-ХОЛДИНГ»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предусмотренных законодательством в</w:t>
      </w:r>
      <w:r>
        <w:rPr>
          <w:spacing w:val="1"/>
        </w:rPr>
        <w:t> </w:t>
      </w:r>
      <w:r>
        <w:rPr/>
        <w:t>области персональных данных.</w:t>
      </w:r>
      <w:r>
        <w:rPr>
          <w:spacing w:val="1"/>
        </w:rPr>
        <w:t> </w:t>
      </w:r>
      <w:r>
        <w:rPr/>
        <w:t>В частности,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персональных данных</w:t>
      </w:r>
      <w:r>
        <w:rPr>
          <w:spacing w:val="-1"/>
        </w:rPr>
        <w:t> </w:t>
      </w:r>
      <w:r>
        <w:rPr/>
        <w:t>достигается</w:t>
      </w:r>
      <w:r>
        <w:rPr>
          <w:spacing w:val="2"/>
        </w:rPr>
        <w:t> </w:t>
      </w:r>
      <w:r>
        <w:rPr/>
        <w:t>путём:</w:t>
      </w:r>
    </w:p>
    <w:p>
      <w:pPr>
        <w:pStyle w:val="ListParagraph"/>
        <w:numPr>
          <w:ilvl w:val="0"/>
          <w:numId w:val="6"/>
        </w:numPr>
        <w:tabs>
          <w:tab w:pos="1053" w:val="left" w:leader="none"/>
          <w:tab w:pos="1054" w:val="left" w:leader="none"/>
        </w:tabs>
        <w:spacing w:line="240" w:lineRule="auto" w:before="3" w:after="0"/>
        <w:ind w:left="1053" w:right="0" w:hanging="361"/>
        <w:jc w:val="left"/>
        <w:rPr>
          <w:sz w:val="22"/>
        </w:rPr>
      </w:pPr>
      <w:r>
        <w:rPr>
          <w:sz w:val="22"/>
        </w:rPr>
        <w:t>Назначения</w:t>
      </w:r>
      <w:r>
        <w:rPr>
          <w:spacing w:val="-7"/>
          <w:sz w:val="22"/>
        </w:rPr>
        <w:t> </w:t>
      </w:r>
      <w:r>
        <w:rPr>
          <w:sz w:val="22"/>
        </w:rPr>
        <w:t>ответственного</w:t>
      </w:r>
      <w:r>
        <w:rPr>
          <w:spacing w:val="-8"/>
          <w:sz w:val="22"/>
        </w:rPr>
        <w:t> </w:t>
      </w:r>
      <w:r>
        <w:rPr>
          <w:sz w:val="22"/>
        </w:rPr>
        <w:t>за</w:t>
      </w:r>
      <w:r>
        <w:rPr>
          <w:spacing w:val="-8"/>
          <w:sz w:val="22"/>
        </w:rPr>
        <w:t> </w:t>
      </w:r>
      <w:r>
        <w:rPr>
          <w:sz w:val="22"/>
        </w:rPr>
        <w:t>обработку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защиту</w:t>
      </w:r>
      <w:r>
        <w:rPr>
          <w:spacing w:val="-9"/>
          <w:sz w:val="22"/>
        </w:rPr>
        <w:t> </w:t>
      </w:r>
      <w:r>
        <w:rPr>
          <w:sz w:val="22"/>
        </w:rPr>
        <w:t>персональных</w:t>
      </w:r>
      <w:r>
        <w:rPr>
          <w:spacing w:val="-8"/>
          <w:sz w:val="22"/>
        </w:rPr>
        <w:t> </w:t>
      </w:r>
      <w:r>
        <w:rPr>
          <w:sz w:val="22"/>
        </w:rPr>
        <w:t>данных;</w:t>
      </w:r>
    </w:p>
    <w:p>
      <w:pPr>
        <w:pStyle w:val="ListParagraph"/>
        <w:numPr>
          <w:ilvl w:val="0"/>
          <w:numId w:val="6"/>
        </w:numPr>
        <w:tabs>
          <w:tab w:pos="1053" w:val="left" w:leader="none"/>
          <w:tab w:pos="1054" w:val="left" w:leader="none"/>
        </w:tabs>
        <w:spacing w:line="240" w:lineRule="auto" w:before="124" w:after="0"/>
        <w:ind w:left="1053" w:right="0" w:hanging="361"/>
        <w:jc w:val="left"/>
        <w:rPr>
          <w:sz w:val="22"/>
        </w:rPr>
      </w:pPr>
      <w:r>
        <w:rPr>
          <w:sz w:val="22"/>
        </w:rPr>
        <w:t>Издания</w:t>
      </w:r>
      <w:r>
        <w:rPr>
          <w:spacing w:val="-9"/>
          <w:sz w:val="22"/>
        </w:rPr>
        <w:t> </w:t>
      </w:r>
      <w:r>
        <w:rPr>
          <w:sz w:val="22"/>
        </w:rPr>
        <w:t>настоящей</w:t>
      </w:r>
      <w:r>
        <w:rPr>
          <w:spacing w:val="-11"/>
          <w:sz w:val="22"/>
        </w:rPr>
        <w:t> </w:t>
      </w:r>
      <w:r>
        <w:rPr>
          <w:sz w:val="22"/>
        </w:rPr>
        <w:t>Политики;</w:t>
      </w:r>
    </w:p>
    <w:p>
      <w:pPr>
        <w:pStyle w:val="ListParagraph"/>
        <w:numPr>
          <w:ilvl w:val="0"/>
          <w:numId w:val="6"/>
        </w:numPr>
        <w:tabs>
          <w:tab w:pos="1053" w:val="left" w:leader="none"/>
          <w:tab w:pos="1054" w:val="left" w:leader="none"/>
        </w:tabs>
        <w:spacing w:line="240" w:lineRule="auto" w:before="124" w:after="0"/>
        <w:ind w:left="1053" w:right="0" w:hanging="361"/>
        <w:jc w:val="left"/>
        <w:rPr>
          <w:sz w:val="22"/>
        </w:rPr>
      </w:pPr>
      <w:r>
        <w:rPr>
          <w:sz w:val="22"/>
        </w:rPr>
        <w:t>Издания</w:t>
      </w:r>
      <w:r>
        <w:rPr>
          <w:spacing w:val="-10"/>
          <w:sz w:val="22"/>
        </w:rPr>
        <w:t> </w:t>
      </w:r>
      <w:r>
        <w:rPr>
          <w:sz w:val="22"/>
        </w:rPr>
        <w:t>локальных</w:t>
      </w:r>
      <w:r>
        <w:rPr>
          <w:spacing w:val="-10"/>
          <w:sz w:val="22"/>
        </w:rPr>
        <w:t> </w:t>
      </w:r>
      <w:r>
        <w:rPr>
          <w:sz w:val="22"/>
        </w:rPr>
        <w:t>нормативных</w:t>
      </w:r>
      <w:r>
        <w:rPr>
          <w:spacing w:val="-9"/>
          <w:sz w:val="22"/>
        </w:rPr>
        <w:t> </w:t>
      </w:r>
      <w:r>
        <w:rPr>
          <w:sz w:val="22"/>
        </w:rPr>
        <w:t>актов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вопросам</w:t>
      </w:r>
      <w:r>
        <w:rPr>
          <w:spacing w:val="-8"/>
          <w:sz w:val="22"/>
        </w:rPr>
        <w:t> </w:t>
      </w:r>
      <w:r>
        <w:rPr>
          <w:sz w:val="22"/>
        </w:rPr>
        <w:t>обработки</w:t>
      </w:r>
      <w:r>
        <w:rPr>
          <w:spacing w:val="-10"/>
          <w:sz w:val="22"/>
        </w:rPr>
        <w:t> </w:t>
      </w:r>
      <w:r>
        <w:rPr>
          <w:sz w:val="22"/>
        </w:rPr>
        <w:t>персональных</w:t>
      </w:r>
      <w:r>
        <w:rPr>
          <w:spacing w:val="-10"/>
          <w:sz w:val="22"/>
        </w:rPr>
        <w:t> </w:t>
      </w:r>
      <w:r>
        <w:rPr>
          <w:sz w:val="22"/>
        </w:rPr>
        <w:t>данных;</w:t>
      </w: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362" w:lineRule="auto" w:before="124" w:after="0"/>
        <w:ind w:left="1053" w:right="295" w:hanging="360"/>
        <w:jc w:val="both"/>
        <w:rPr>
          <w:sz w:val="22"/>
        </w:rPr>
      </w:pPr>
      <w:r>
        <w:rPr>
          <w:sz w:val="22"/>
        </w:rPr>
        <w:t>Ознакомления работников, допущенных к обработке персональных данных Субъектов</w:t>
      </w:r>
      <w:r>
        <w:rPr>
          <w:spacing w:val="1"/>
          <w:sz w:val="22"/>
        </w:rPr>
        <w:t> </w:t>
      </w:r>
      <w:r>
        <w:rPr>
          <w:sz w:val="22"/>
        </w:rPr>
        <w:t>персональных данных, с требованиями, установленными законодательством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в области персональных данных, настоящей Политикой, а также локальными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 актами</w:t>
      </w:r>
      <w:r>
        <w:rPr>
          <w:spacing w:val="-3"/>
          <w:sz w:val="22"/>
        </w:rPr>
        <w:t> </w:t>
      </w:r>
      <w:r>
        <w:rPr>
          <w:sz w:val="22"/>
        </w:rPr>
        <w:t>ООО</w:t>
      </w:r>
      <w:r>
        <w:rPr>
          <w:spacing w:val="1"/>
          <w:sz w:val="22"/>
        </w:rPr>
        <w:t> </w:t>
      </w:r>
      <w:r>
        <w:rPr>
          <w:sz w:val="22"/>
        </w:rPr>
        <w:t>«СВЯЗЬ-ХОЛДИНГ»;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520" w:top="760" w:bottom="780" w:left="800" w:right="420"/>
        </w:sectPr>
      </w:pP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362" w:lineRule="auto" w:before="71" w:after="0"/>
        <w:ind w:left="1053" w:right="295" w:hanging="360"/>
        <w:jc w:val="both"/>
        <w:rPr>
          <w:sz w:val="22"/>
        </w:rPr>
      </w:pPr>
      <w:r>
        <w:rPr>
          <w:sz w:val="22"/>
        </w:rPr>
        <w:t>Организации надлежащего порядка работы с персональными данными, осуществляемой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автоматизации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числе,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сертифицированного программного обеспечения, разграничение доступа к компьютерам</w:t>
      </w:r>
      <w:r>
        <w:rPr>
          <w:spacing w:val="1"/>
          <w:sz w:val="22"/>
        </w:rPr>
        <w:t> </w:t>
      </w:r>
      <w:r>
        <w:rPr>
          <w:sz w:val="22"/>
        </w:rPr>
        <w:t>локальной сети, информационным системам, обрабатывающим персональные данные,</w:t>
      </w:r>
      <w:r>
        <w:rPr>
          <w:spacing w:val="1"/>
          <w:sz w:val="22"/>
        </w:rPr>
        <w:t> </w:t>
      </w:r>
      <w:r>
        <w:rPr>
          <w:sz w:val="22"/>
        </w:rPr>
        <w:t>установление</w:t>
      </w:r>
      <w:r>
        <w:rPr>
          <w:spacing w:val="-8"/>
          <w:sz w:val="22"/>
        </w:rPr>
        <w:t> </w:t>
      </w:r>
      <w:r>
        <w:rPr>
          <w:sz w:val="22"/>
        </w:rPr>
        <w:t>порядка</w:t>
      </w:r>
      <w:r>
        <w:rPr>
          <w:spacing w:val="-7"/>
          <w:sz w:val="22"/>
        </w:rPr>
        <w:t> </w:t>
      </w:r>
      <w:r>
        <w:rPr>
          <w:sz w:val="22"/>
        </w:rPr>
        <w:t>уничтожения</w:t>
      </w:r>
      <w:r>
        <w:rPr>
          <w:spacing w:val="-7"/>
          <w:sz w:val="22"/>
        </w:rPr>
        <w:t> </w:t>
      </w:r>
      <w:r>
        <w:rPr>
          <w:sz w:val="22"/>
        </w:rPr>
        <w:t>персональных</w:t>
      </w:r>
      <w:r>
        <w:rPr>
          <w:spacing w:val="-7"/>
          <w:sz w:val="22"/>
        </w:rPr>
        <w:t> </w:t>
      </w:r>
      <w:r>
        <w:rPr>
          <w:sz w:val="22"/>
        </w:rPr>
        <w:t>данных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информационных</w:t>
      </w:r>
      <w:r>
        <w:rPr>
          <w:spacing w:val="-8"/>
          <w:sz w:val="22"/>
        </w:rPr>
        <w:t> </w:t>
      </w:r>
      <w:r>
        <w:rPr>
          <w:sz w:val="22"/>
        </w:rPr>
        <w:t>системах);</w:t>
      </w: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362" w:lineRule="auto" w:before="0" w:after="0"/>
        <w:ind w:left="1053" w:right="297" w:hanging="360"/>
        <w:jc w:val="both"/>
        <w:rPr>
          <w:sz w:val="22"/>
        </w:rPr>
      </w:pPr>
      <w:r>
        <w:rPr>
          <w:sz w:val="22"/>
        </w:rPr>
        <w:t>Организации надлежащего порядка работы с персональными данными, осуществляемой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автоматизации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числе,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надлежащего</w:t>
      </w:r>
      <w:r>
        <w:rPr>
          <w:spacing w:val="1"/>
          <w:sz w:val="22"/>
        </w:rPr>
        <w:t> </w:t>
      </w:r>
      <w:r>
        <w:rPr>
          <w:sz w:val="22"/>
        </w:rPr>
        <w:t>хранения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содержащих</w:t>
      </w:r>
      <w:r>
        <w:rPr>
          <w:spacing w:val="1"/>
          <w:sz w:val="22"/>
        </w:rPr>
        <w:t> </w:t>
      </w:r>
      <w:r>
        <w:rPr>
          <w:sz w:val="22"/>
        </w:rPr>
        <w:t>персональные</w:t>
      </w:r>
      <w:r>
        <w:rPr>
          <w:spacing w:val="1"/>
          <w:sz w:val="22"/>
        </w:rPr>
        <w:t> </w:t>
      </w:r>
      <w:r>
        <w:rPr>
          <w:sz w:val="22"/>
        </w:rPr>
        <w:t>данные,</w:t>
      </w:r>
      <w:r>
        <w:rPr>
          <w:spacing w:val="1"/>
          <w:sz w:val="22"/>
        </w:rPr>
        <w:t> </w:t>
      </w: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уничтожения/обезличивания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обрабатываемых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автоматизации);</w:t>
      </w: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360" w:lineRule="auto" w:before="1" w:after="0"/>
        <w:ind w:left="1053" w:right="299" w:hanging="360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доступа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персональные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Субъектов персональных данных, в соответствии с их должностными (функциональными)</w:t>
      </w:r>
      <w:r>
        <w:rPr>
          <w:spacing w:val="-56"/>
          <w:sz w:val="22"/>
        </w:rPr>
        <w:t> </w:t>
      </w:r>
      <w:r>
        <w:rPr>
          <w:sz w:val="22"/>
        </w:rPr>
        <w:t>обязанностями;</w:t>
      </w: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355" w:lineRule="auto" w:before="4" w:after="0"/>
        <w:ind w:left="1053" w:right="299" w:hanging="360"/>
        <w:jc w:val="both"/>
        <w:rPr>
          <w:sz w:val="22"/>
        </w:rPr>
      </w:pP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аудита</w:t>
      </w:r>
      <w:r>
        <w:rPr>
          <w:spacing w:val="1"/>
          <w:sz w:val="22"/>
        </w:rPr>
        <w:t> </w:t>
      </w:r>
      <w:r>
        <w:rPr>
          <w:sz w:val="22"/>
        </w:rPr>
        <w:t>соответствия</w:t>
      </w:r>
      <w:r>
        <w:rPr>
          <w:spacing w:val="1"/>
          <w:sz w:val="22"/>
        </w:rPr>
        <w:t> </w:t>
      </w:r>
      <w:r>
        <w:rPr>
          <w:sz w:val="22"/>
        </w:rPr>
        <w:t>обработки</w:t>
      </w:r>
      <w:r>
        <w:rPr>
          <w:spacing w:val="1"/>
          <w:sz w:val="22"/>
        </w:rPr>
        <w:t> </w:t>
      </w:r>
      <w:r>
        <w:rPr>
          <w:sz w:val="22"/>
        </w:rPr>
        <w:t>персональных данных</w:t>
      </w:r>
    </w:p>
    <w:p>
      <w:pPr>
        <w:pStyle w:val="BodyText"/>
        <w:spacing w:before="9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8" w:id="17"/>
      <w:bookmarkEnd w:id="17"/>
      <w:r>
        <w:rPr>
          <w:b w:val="0"/>
        </w:rPr>
      </w:r>
      <w:bookmarkStart w:name="_bookmark8" w:id="18"/>
      <w:bookmarkEnd w:id="18"/>
      <w:r>
        <w:rPr/>
        <w:t>Ун</w:t>
      </w:r>
      <w:r>
        <w:rPr/>
        <w:t>ичтожение</w:t>
      </w:r>
      <w:r>
        <w:rPr>
          <w:spacing w:val="-9"/>
        </w:rPr>
        <w:t> </w:t>
      </w:r>
      <w:r>
        <w:rPr/>
        <w:t>(обезличивание)</w:t>
      </w:r>
      <w:r>
        <w:rPr>
          <w:spacing w:val="-8"/>
        </w:rPr>
        <w:t> </w:t>
      </w:r>
      <w:r>
        <w:rPr/>
        <w:t>персональных</w:t>
      </w:r>
      <w:r>
        <w:rPr>
          <w:spacing w:val="-8"/>
        </w:rPr>
        <w:t> </w:t>
      </w:r>
      <w:r>
        <w:rPr/>
        <w:t>данных</w:t>
      </w:r>
    </w:p>
    <w:p>
      <w:pPr>
        <w:pStyle w:val="BodyText"/>
        <w:spacing w:line="364" w:lineRule="auto" w:before="132"/>
        <w:ind w:left="332" w:right="301"/>
      </w:pPr>
      <w:r>
        <w:rPr/>
        <w:t>Уничтожение</w:t>
      </w:r>
      <w:r>
        <w:rPr>
          <w:spacing w:val="1"/>
        </w:rPr>
        <w:t> </w:t>
      </w:r>
      <w:r>
        <w:rPr/>
        <w:t>(обезличивание)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364" w:lineRule="auto" w:before="0" w:after="0"/>
        <w:ind w:left="1053" w:right="296" w:hanging="360"/>
        <w:jc w:val="both"/>
        <w:rPr>
          <w:sz w:val="22"/>
        </w:rPr>
      </w:pP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достижении</w:t>
      </w:r>
      <w:r>
        <w:rPr>
          <w:spacing w:val="5"/>
          <w:sz w:val="22"/>
        </w:rPr>
        <w:t> </w:t>
      </w:r>
      <w:r>
        <w:rPr>
          <w:sz w:val="22"/>
        </w:rPr>
        <w:t>целей</w:t>
      </w:r>
      <w:r>
        <w:rPr>
          <w:spacing w:val="3"/>
          <w:sz w:val="22"/>
        </w:rPr>
        <w:t> </w:t>
      </w:r>
      <w:r>
        <w:rPr>
          <w:sz w:val="22"/>
        </w:rPr>
        <w:t>их</w:t>
      </w:r>
      <w:r>
        <w:rPr>
          <w:spacing w:val="4"/>
          <w:sz w:val="22"/>
        </w:rPr>
        <w:t> </w:t>
      </w:r>
      <w:r>
        <w:rPr>
          <w:sz w:val="22"/>
        </w:rPr>
        <w:t>обработки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случае</w:t>
      </w:r>
      <w:r>
        <w:rPr>
          <w:spacing w:val="5"/>
          <w:sz w:val="22"/>
        </w:rPr>
        <w:t> </w:t>
      </w:r>
      <w:r>
        <w:rPr>
          <w:sz w:val="22"/>
        </w:rPr>
        <w:t>утраты</w:t>
      </w:r>
      <w:r>
        <w:rPr>
          <w:spacing w:val="6"/>
          <w:sz w:val="22"/>
        </w:rPr>
        <w:t> </w:t>
      </w:r>
      <w:r>
        <w:rPr>
          <w:sz w:val="22"/>
        </w:rPr>
        <w:t>необходимости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их</w:t>
      </w:r>
      <w:r>
        <w:rPr>
          <w:spacing w:val="3"/>
          <w:sz w:val="22"/>
        </w:rPr>
        <w:t> </w:t>
      </w:r>
      <w:r>
        <w:rPr>
          <w:sz w:val="22"/>
        </w:rPr>
        <w:t>достижении</w:t>
      </w:r>
      <w:r>
        <w:rPr>
          <w:spacing w:val="-56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превышающий</w:t>
      </w:r>
      <w:r>
        <w:rPr>
          <w:spacing w:val="1"/>
          <w:sz w:val="22"/>
        </w:rPr>
        <w:t> </w:t>
      </w:r>
      <w:r>
        <w:rPr>
          <w:sz w:val="22"/>
        </w:rPr>
        <w:t>тридцати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достижения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обработки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стороной</w:t>
      </w:r>
      <w:r>
        <w:rPr>
          <w:spacing w:val="1"/>
          <w:sz w:val="22"/>
        </w:rPr>
        <w:t> </w:t>
      </w:r>
      <w:r>
        <w:rPr>
          <w:sz w:val="22"/>
        </w:rPr>
        <w:t>которого,</w:t>
      </w:r>
      <w:r>
        <w:rPr>
          <w:spacing w:val="1"/>
          <w:sz w:val="22"/>
        </w:rPr>
        <w:t> </w:t>
      </w:r>
      <w:r>
        <w:rPr>
          <w:sz w:val="22"/>
        </w:rPr>
        <w:t>выгодоприобретателем или поручителем, по которому является Субъект 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 иным соглашением между Компанией и Субъектом персональных данных либо</w:t>
      </w:r>
      <w:r>
        <w:rPr>
          <w:spacing w:val="1"/>
          <w:sz w:val="22"/>
        </w:rPr>
        <w:t> </w:t>
      </w:r>
      <w:r>
        <w:rPr>
          <w:sz w:val="22"/>
        </w:rPr>
        <w:t>Компания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обработку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РФ;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360" w:lineRule="auto" w:before="0" w:after="0"/>
        <w:ind w:left="1053" w:right="300" w:hanging="360"/>
        <w:jc w:val="both"/>
        <w:rPr>
          <w:sz w:val="22"/>
        </w:rPr>
      </w:pPr>
      <w:r>
        <w:rPr>
          <w:sz w:val="22"/>
        </w:rPr>
        <w:t>В случае выявления неправомерной обработки персональных данных Компанией в срок,</w:t>
      </w:r>
      <w:r>
        <w:rPr>
          <w:spacing w:val="1"/>
          <w:sz w:val="22"/>
        </w:rPr>
        <w:t> </w:t>
      </w:r>
      <w:r>
        <w:rPr>
          <w:sz w:val="22"/>
        </w:rPr>
        <w:t>не превышающий десяти рабочих дней с момента выявления неправомерной обработки</w:t>
      </w:r>
      <w:r>
        <w:rPr>
          <w:spacing w:val="1"/>
          <w:sz w:val="22"/>
        </w:rPr>
        <w:t> </w:t>
      </w:r>
      <w:r>
        <w:rPr>
          <w:sz w:val="22"/>
        </w:rPr>
        <w:t>персональных данных;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364" w:lineRule="auto" w:before="0" w:after="0"/>
        <w:ind w:left="1053" w:right="294" w:hanging="36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отзыва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обработку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персональных данных, если сохранение персональных данных более не требуется для</w:t>
      </w:r>
      <w:r>
        <w:rPr>
          <w:spacing w:val="1"/>
          <w:sz w:val="22"/>
        </w:rPr>
        <w:t> </w:t>
      </w:r>
      <w:r>
        <w:rPr>
          <w:sz w:val="22"/>
        </w:rPr>
        <w:t>целей обработки персональных данных, в срок, не превышающий тридцати дней с даты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отзыва,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стороной</w:t>
      </w:r>
      <w:r>
        <w:rPr>
          <w:spacing w:val="1"/>
          <w:sz w:val="22"/>
        </w:rPr>
        <w:t> </w:t>
      </w:r>
      <w:r>
        <w:rPr>
          <w:sz w:val="22"/>
        </w:rPr>
        <w:t>которого,</w:t>
      </w:r>
      <w:r>
        <w:rPr>
          <w:spacing w:val="1"/>
          <w:sz w:val="22"/>
        </w:rPr>
        <w:t> </w:t>
      </w:r>
      <w:r>
        <w:rPr>
          <w:sz w:val="22"/>
        </w:rPr>
        <w:t>выгодоприобретателем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поручителем,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Субъект</w:t>
      </w:r>
      <w:r>
        <w:rPr>
          <w:spacing w:val="1"/>
          <w:sz w:val="22"/>
        </w:rPr>
        <w:t> </w:t>
      </w:r>
      <w:r>
        <w:rPr>
          <w:sz w:val="22"/>
        </w:rPr>
        <w:t>персональных данных, иным соглашением между Компанией и Субъектом персональных</w:t>
      </w:r>
      <w:r>
        <w:rPr>
          <w:spacing w:val="-56"/>
          <w:sz w:val="22"/>
        </w:rPr>
        <w:t> </w:t>
      </w:r>
      <w:r>
        <w:rPr>
          <w:sz w:val="22"/>
        </w:rPr>
        <w:t>данных либо Компания не вправе осуществлять обработку персональных данных без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-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РФ;</w:t>
      </w:r>
    </w:p>
    <w:p>
      <w:pPr>
        <w:spacing w:after="0" w:line="364" w:lineRule="auto"/>
        <w:jc w:val="both"/>
        <w:rPr>
          <w:sz w:val="22"/>
        </w:rPr>
        <w:sectPr>
          <w:pgSz w:w="11910" w:h="16840"/>
          <w:pgMar w:header="0" w:footer="520" w:top="760" w:bottom="780" w:left="800" w:right="420"/>
        </w:sectPr>
      </w:pP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360" w:lineRule="auto" w:before="71" w:after="0"/>
        <w:ind w:left="1053" w:right="295" w:hanging="36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хранения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определяемого</w:t>
      </w:r>
      <w:r>
        <w:rPr>
          <w:spacing w:val="59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организационно-распорядительными</w:t>
      </w:r>
      <w:r>
        <w:rPr>
          <w:spacing w:val="-56"/>
          <w:sz w:val="22"/>
        </w:rPr>
        <w:t> </w:t>
      </w:r>
      <w:r>
        <w:rPr>
          <w:sz w:val="22"/>
        </w:rPr>
        <w:t>документами</w:t>
      </w:r>
      <w:r>
        <w:rPr>
          <w:spacing w:val="1"/>
          <w:sz w:val="22"/>
        </w:rPr>
        <w:t> </w:t>
      </w:r>
      <w:r>
        <w:rPr>
          <w:sz w:val="22"/>
        </w:rPr>
        <w:t>Компании;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355" w:lineRule="auto" w:before="1" w:after="0"/>
        <w:ind w:left="1053" w:right="294" w:hanging="360"/>
        <w:jc w:val="both"/>
        <w:rPr>
          <w:sz w:val="22"/>
        </w:rPr>
      </w:pPr>
      <w:r>
        <w:rPr>
          <w:sz w:val="22"/>
        </w:rPr>
        <w:t>В случае предписания уполномоченного органа по защите прав субъектов 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Прокуратуры</w:t>
      </w:r>
      <w:r>
        <w:rPr>
          <w:spacing w:val="3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решения суда;</w:t>
      </w:r>
    </w:p>
    <w:p>
      <w:pPr>
        <w:pStyle w:val="BodyText"/>
        <w:spacing w:line="364" w:lineRule="auto" w:before="9"/>
        <w:ind w:left="332" w:right="296"/>
      </w:pPr>
      <w:r>
        <w:rPr/>
        <w:t>При</w:t>
      </w:r>
      <w:r>
        <w:rPr>
          <w:spacing w:val="1"/>
        </w:rPr>
        <w:t> </w:t>
      </w:r>
      <w:r>
        <w:rPr/>
        <w:t>несовместимости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зафиксированных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материальном носителе, если материальный носитель не позволяет осуществлять обработку</w:t>
      </w:r>
      <w:r>
        <w:rPr>
          <w:spacing w:val="1"/>
        </w:rPr>
        <w:t> </w:t>
      </w:r>
      <w:r>
        <w:rPr/>
        <w:t>персональных данных отдельно от других зафиксированных на том же носителе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блокирования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уничтожается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блокируется</w:t>
      </w:r>
      <w:r>
        <w:rPr>
          <w:spacing w:val="1"/>
        </w:rPr>
        <w:t> </w:t>
      </w:r>
      <w:r>
        <w:rPr/>
        <w:t>материальный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предварительным</w:t>
      </w:r>
      <w:r>
        <w:rPr>
          <w:spacing w:val="1"/>
        </w:rPr>
        <w:t> </w:t>
      </w:r>
      <w:r>
        <w:rPr/>
        <w:t>копированием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уничтожению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блокированию,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исключающим</w:t>
      </w:r>
      <w:r>
        <w:rPr>
          <w:spacing w:val="1"/>
        </w:rPr>
        <w:t> </w:t>
      </w:r>
      <w:r>
        <w:rPr/>
        <w:t>одновременное</w:t>
      </w:r>
      <w:r>
        <w:rPr>
          <w:spacing w:val="1"/>
        </w:rPr>
        <w:t> </w:t>
      </w:r>
      <w:r>
        <w:rPr/>
        <w:t>копирование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уничтожению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блокированию.</w:t>
      </w:r>
    </w:p>
    <w:p>
      <w:pPr>
        <w:pStyle w:val="BodyText"/>
        <w:spacing w:line="367" w:lineRule="auto" w:before="9"/>
        <w:ind w:left="332" w:right="298"/>
      </w:pPr>
      <w:r>
        <w:rPr/>
        <w:t>Уничтожение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материальным</w:t>
      </w:r>
      <w:r>
        <w:rPr>
          <w:spacing w:val="1"/>
        </w:rPr>
        <w:t> </w:t>
      </w:r>
      <w:r>
        <w:rPr/>
        <w:t>носителем,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производиться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исключающим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зафиксированных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материальном</w:t>
      </w:r>
      <w:r>
        <w:rPr>
          <w:spacing w:val="-1"/>
        </w:rPr>
        <w:t> </w:t>
      </w:r>
      <w:r>
        <w:rPr/>
        <w:t>носителе</w:t>
      </w:r>
      <w:r>
        <w:rPr>
          <w:spacing w:val="2"/>
        </w:rPr>
        <w:t> </w:t>
      </w:r>
      <w:r>
        <w:rPr/>
        <w:t>(удаление,</w:t>
      </w:r>
      <w:r>
        <w:rPr>
          <w:spacing w:val="1"/>
        </w:rPr>
        <w:t> </w:t>
      </w:r>
      <w:r>
        <w:rPr/>
        <w:t>вымарывание).</w:t>
      </w:r>
    </w:p>
    <w:p>
      <w:pPr>
        <w:pStyle w:val="BodyText"/>
        <w:spacing w:before="6"/>
        <w:jc w:val="left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360" w:lineRule="auto" w:before="0" w:after="0"/>
        <w:ind w:left="1041" w:right="295" w:hanging="709"/>
        <w:jc w:val="left"/>
      </w:pPr>
      <w:bookmarkStart w:name="_bookmark9" w:id="19"/>
      <w:bookmarkEnd w:id="19"/>
      <w:r>
        <w:rPr>
          <w:b w:val="0"/>
        </w:rPr>
      </w:r>
      <w:bookmarkStart w:name="_bookmark9" w:id="20"/>
      <w:bookmarkEnd w:id="20"/>
      <w:r>
        <w:rPr/>
        <w:t>Отв</w:t>
      </w:r>
      <w:r>
        <w:rPr/>
        <w:t>етственность</w:t>
      </w:r>
      <w:r>
        <w:rPr>
          <w:spacing w:val="39"/>
        </w:rPr>
        <w:t> </w:t>
      </w:r>
      <w:r>
        <w:rPr/>
        <w:t>за</w:t>
      </w:r>
      <w:r>
        <w:rPr>
          <w:spacing w:val="38"/>
        </w:rPr>
        <w:t> </w:t>
      </w:r>
      <w:r>
        <w:rPr/>
        <w:t>нарушение</w:t>
      </w:r>
      <w:r>
        <w:rPr>
          <w:spacing w:val="40"/>
        </w:rPr>
        <w:t> </w:t>
      </w:r>
      <w:r>
        <w:rPr/>
        <w:t>норм,</w:t>
      </w:r>
      <w:r>
        <w:rPr>
          <w:spacing w:val="37"/>
        </w:rPr>
        <w:t> </w:t>
      </w:r>
      <w:r>
        <w:rPr/>
        <w:t>регулирующих</w:t>
      </w:r>
      <w:r>
        <w:rPr>
          <w:spacing w:val="40"/>
        </w:rPr>
        <w:t> </w:t>
      </w:r>
      <w:r>
        <w:rPr/>
        <w:t>обработку</w:t>
      </w:r>
      <w:r>
        <w:rPr>
          <w:spacing w:val="35"/>
        </w:rPr>
        <w:t> </w:t>
      </w:r>
      <w:r>
        <w:rPr/>
        <w:t>персональных</w:t>
      </w:r>
      <w:r>
        <w:rPr>
          <w:spacing w:val="-59"/>
        </w:rPr>
        <w:t> </w:t>
      </w:r>
      <w:r>
        <w:rPr/>
        <w:t>данных</w:t>
      </w:r>
    </w:p>
    <w:p>
      <w:pPr>
        <w:pStyle w:val="BodyText"/>
        <w:spacing w:line="364" w:lineRule="auto" w:before="6"/>
        <w:ind w:left="332" w:right="301"/>
      </w:pPr>
      <w:r>
        <w:rPr/>
        <w:t>Компания и/или работники Компании, виновные в нарушении требований законодательства РФ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предусмотренную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ответственность.</w:t>
      </w:r>
    </w:p>
    <w:p>
      <w:pPr>
        <w:pStyle w:val="BodyText"/>
        <w:spacing w:before="4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10"/>
        <w:jc w:val="left"/>
      </w:pPr>
      <w:bookmarkStart w:name="_bookmark10" w:id="21"/>
      <w:bookmarkEnd w:id="21"/>
      <w:r>
        <w:rPr>
          <w:b w:val="0"/>
        </w:rPr>
      </w:r>
      <w:bookmarkStart w:name="_bookmark10" w:id="22"/>
      <w:bookmarkEnd w:id="22"/>
      <w:r>
        <w:rPr/>
        <w:t>З</w:t>
      </w:r>
      <w:r>
        <w:rPr/>
        <w:t>аключительные</w:t>
      </w:r>
      <w:r>
        <w:rPr>
          <w:spacing w:val="-11"/>
        </w:rPr>
        <w:t> </w:t>
      </w:r>
      <w:r>
        <w:rPr/>
        <w:t>положения</w:t>
      </w:r>
    </w:p>
    <w:p>
      <w:pPr>
        <w:pStyle w:val="BodyText"/>
        <w:spacing w:line="364" w:lineRule="auto" w:before="132"/>
        <w:ind w:left="332" w:right="302"/>
      </w:pPr>
      <w:r>
        <w:rPr/>
        <w:t>Настоящая Политика является общедоступной и подлежит размещению на 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-1"/>
        </w:rPr>
        <w:t> </w:t>
      </w:r>
      <w:r>
        <w:rPr/>
        <w:t>офисов Компании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на сайте</w:t>
      </w:r>
      <w:r>
        <w:rPr>
          <w:spacing w:val="6"/>
        </w:rPr>
        <w:t> </w:t>
      </w:r>
      <w:hyperlink r:id="rId9">
        <w:r>
          <w:rPr>
            <w:color w:val="0000FF"/>
            <w:u w:val="single" w:color="0000FF"/>
          </w:rPr>
          <w:t>http://www.govorit.ru/</w:t>
        </w:r>
      </w:hyperlink>
      <w:r>
        <w:rPr/>
        <w:t>.</w:t>
      </w:r>
    </w:p>
    <w:p>
      <w:pPr>
        <w:pStyle w:val="BodyText"/>
        <w:spacing w:line="364" w:lineRule="auto" w:before="2"/>
        <w:ind w:left="332" w:right="293"/>
      </w:pPr>
      <w:r>
        <w:rPr/>
        <w:t>Настоящая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изменению,</w:t>
      </w:r>
      <w:r>
        <w:rPr>
          <w:spacing w:val="1"/>
        </w:rPr>
        <w:t> </w:t>
      </w:r>
      <w:r>
        <w:rPr/>
        <w:t>дополнению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персональных данных.</w:t>
      </w:r>
    </w:p>
    <w:p>
      <w:pPr>
        <w:pStyle w:val="BodyText"/>
        <w:spacing w:line="367" w:lineRule="auto" w:before="2"/>
        <w:ind w:left="332" w:right="297"/>
      </w:pPr>
      <w:r>
        <w:rPr/>
        <w:t>Подлинник настоящей Политики во время срока действия хранится у ответственного за сбор,</w:t>
      </w:r>
      <w:r>
        <w:rPr>
          <w:spacing w:val="1"/>
        </w:rPr>
        <w:t> </w:t>
      </w:r>
      <w:r>
        <w:rPr/>
        <w:t>хранение и обработку персональных данных, назначенного Приказом генерального директора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«СВЯЗЬ-ХОЛДИНГ».</w:t>
      </w:r>
    </w:p>
    <w:sectPr>
      <w:pgSz w:w="11910" w:h="16840"/>
      <w:pgMar w:header="0" w:footer="520" w:top="760" w:bottom="780" w:left="8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780029pt;margin-top:801.303467pt;width:11.55pt;height:13.1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"/>
      <w:lvlJc w:val="left"/>
      <w:pPr>
        <w:ind w:left="105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05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05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05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05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1" w:hanging="709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709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8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7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9" w:hanging="56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4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9" w:hanging="567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899" w:hanging="568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41" w:hanging="710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401" w:right="1369"/>
      <w:jc w:val="center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53" w:hanging="36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ales@govorit.ru" TargetMode="External"/><Relationship Id="rId8" Type="http://schemas.openxmlformats.org/officeDocument/2006/relationships/footer" Target="footer1.xml"/><Relationship Id="rId9" Type="http://schemas.openxmlformats.org/officeDocument/2006/relationships/hyperlink" Target="http://www.govorit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Галдин Денис Валентинович</dc:creator>
  <dcterms:created xsi:type="dcterms:W3CDTF">2023-07-19T13:32:39Z</dcterms:created>
  <dcterms:modified xsi:type="dcterms:W3CDTF">2023-07-19T13:32:39Z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2023-07-19T00:00:00Z</vt:filetime>
  </property>
</Properties>
</file>